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82" w:rsidRPr="00B300A5" w:rsidRDefault="005B2A82" w:rsidP="005B2A82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B2A82" w:rsidTr="00C4532E">
        <w:tc>
          <w:tcPr>
            <w:tcW w:w="5495" w:type="dxa"/>
          </w:tcPr>
          <w:p w:rsidR="005B2A82" w:rsidRDefault="005B2A82" w:rsidP="00C4532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5B2A82" w:rsidRDefault="005B2A82" w:rsidP="00C4532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приказу начальника </w:t>
            </w:r>
          </w:p>
          <w:p w:rsidR="005B2A82" w:rsidRDefault="005B2A82" w:rsidP="00C4532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Богучанского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2A82" w:rsidRPr="006B0DF8" w:rsidRDefault="005B2A82" w:rsidP="00C4532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«19_» сентябрь 2022 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113_-од</w:t>
            </w:r>
          </w:p>
          <w:p w:rsidR="005B2A82" w:rsidRDefault="005B2A82" w:rsidP="00C4532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2A82" w:rsidRDefault="005B2A82" w:rsidP="005B2A82">
      <w:pPr>
        <w:jc w:val="center"/>
      </w:pPr>
    </w:p>
    <w:p w:rsidR="005B2A82" w:rsidRPr="00E6483F" w:rsidRDefault="005B2A82" w:rsidP="005B2A82">
      <w:pPr>
        <w:spacing w:after="200" w:line="276" w:lineRule="auto"/>
        <w:jc w:val="center"/>
        <w:rPr>
          <w:b/>
        </w:rPr>
      </w:pPr>
      <w:r w:rsidRPr="00E6483F">
        <w:rPr>
          <w:b/>
        </w:rPr>
        <w:t>СОСТАВ  КОМИССИИ ПО  ПРОВЕДЕНИЮ РЕЙТИНГА  РЕЗУЛЬТАТИВНОСТИ ДЕЯТЕЛЬНОСТИ ОБРАЗОВАТЕЛЬНЫХ УЧРЕЖДЕНИЙ  БОГУЧАНСКОГО РАЙОНА ПО ИТОГАМ УЧЕБНОГО ГОДА</w:t>
      </w:r>
    </w:p>
    <w:p w:rsidR="005B2A82" w:rsidRPr="003E7C6D" w:rsidRDefault="005B2A82" w:rsidP="005B2A82">
      <w:pPr>
        <w:rPr>
          <w:b/>
          <w:i/>
          <w:sz w:val="28"/>
          <w:szCs w:val="28"/>
        </w:rPr>
      </w:pPr>
      <w:r w:rsidRPr="003E7C6D">
        <w:rPr>
          <w:b/>
          <w:i/>
          <w:sz w:val="28"/>
          <w:szCs w:val="28"/>
        </w:rPr>
        <w:t>Председатель комиссии:</w:t>
      </w:r>
    </w:p>
    <w:p w:rsidR="005B2A82" w:rsidRPr="003E7C6D" w:rsidRDefault="005B2A82" w:rsidP="005B2A8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7C6D">
        <w:rPr>
          <w:sz w:val="28"/>
          <w:szCs w:val="28"/>
        </w:rPr>
        <w:t>Капленко</w:t>
      </w:r>
      <w:r>
        <w:t xml:space="preserve"> Нина  Александровна</w:t>
      </w:r>
      <w:r w:rsidRPr="003E7C6D">
        <w:rPr>
          <w:sz w:val="28"/>
          <w:szCs w:val="28"/>
        </w:rPr>
        <w:t>,  начальник  управления о</w:t>
      </w:r>
      <w:r>
        <w:t xml:space="preserve">бразования </w:t>
      </w:r>
      <w:r w:rsidRPr="003E7C6D">
        <w:rPr>
          <w:sz w:val="28"/>
          <w:szCs w:val="28"/>
        </w:rPr>
        <w:t>администрации Богучанского района</w:t>
      </w:r>
      <w:r>
        <w:t>;</w:t>
      </w:r>
    </w:p>
    <w:p w:rsidR="005B2A82" w:rsidRDefault="005B2A82" w:rsidP="005B2A82">
      <w:pPr>
        <w:rPr>
          <w:b/>
          <w:i/>
          <w:sz w:val="16"/>
          <w:szCs w:val="16"/>
        </w:rPr>
      </w:pPr>
    </w:p>
    <w:p w:rsidR="005B2A82" w:rsidRPr="003E7C6D" w:rsidRDefault="005B2A82" w:rsidP="005B2A82">
      <w:pPr>
        <w:rPr>
          <w:b/>
          <w:i/>
        </w:rPr>
      </w:pPr>
      <w:r w:rsidRPr="003E7C6D">
        <w:rPr>
          <w:b/>
          <w:i/>
          <w:sz w:val="28"/>
          <w:szCs w:val="28"/>
        </w:rPr>
        <w:t>Заместитель председателя комиссии:</w:t>
      </w:r>
    </w:p>
    <w:p w:rsidR="005B2A82" w:rsidRPr="00F66762" w:rsidRDefault="005B2A82" w:rsidP="005B2A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762">
        <w:rPr>
          <w:rFonts w:ascii="Times New Roman" w:hAnsi="Times New Roman" w:cs="Times New Roman"/>
          <w:sz w:val="28"/>
          <w:szCs w:val="28"/>
        </w:rPr>
        <w:t xml:space="preserve">Соловарова Анна Алексеевна, </w:t>
      </w:r>
      <w:r w:rsidRPr="00F66762">
        <w:rPr>
          <w:rStyle w:val="2"/>
          <w:rFonts w:eastAsiaTheme="minorHAnsi"/>
          <w:sz w:val="28"/>
          <w:szCs w:val="28"/>
        </w:rPr>
        <w:t>начальник отдела жизнеобеспечения;</w:t>
      </w:r>
    </w:p>
    <w:p w:rsidR="005B2A82" w:rsidRPr="00F66762" w:rsidRDefault="005B2A82" w:rsidP="005B2A82">
      <w:pPr>
        <w:pStyle w:val="a3"/>
        <w:ind w:left="0"/>
        <w:rPr>
          <w:b/>
          <w:i/>
          <w:sz w:val="16"/>
          <w:szCs w:val="16"/>
        </w:rPr>
      </w:pPr>
    </w:p>
    <w:p w:rsidR="005B2A82" w:rsidRPr="00F66762" w:rsidRDefault="005B2A82" w:rsidP="005B2A82">
      <w:pPr>
        <w:pStyle w:val="a3"/>
        <w:ind w:left="0"/>
        <w:rPr>
          <w:b/>
          <w:i/>
        </w:rPr>
      </w:pPr>
      <w:r w:rsidRPr="00F66762">
        <w:rPr>
          <w:b/>
          <w:i/>
        </w:rPr>
        <w:t>Секретарь Комиссии:</w:t>
      </w:r>
    </w:p>
    <w:p w:rsidR="005B2A82" w:rsidRPr="00F66762" w:rsidRDefault="005B2A82" w:rsidP="005B2A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6762">
        <w:rPr>
          <w:sz w:val="28"/>
          <w:szCs w:val="28"/>
        </w:rPr>
        <w:t>Рукосуева Елена Владимировна, ведущий  специалист – юрист;</w:t>
      </w:r>
    </w:p>
    <w:p w:rsidR="005B2A82" w:rsidRPr="00F66762" w:rsidRDefault="005B2A82" w:rsidP="005B2A82">
      <w:pPr>
        <w:rPr>
          <w:b/>
          <w:i/>
          <w:sz w:val="16"/>
          <w:szCs w:val="16"/>
        </w:rPr>
      </w:pPr>
    </w:p>
    <w:p w:rsidR="005B2A82" w:rsidRPr="00F66762" w:rsidRDefault="005B2A82" w:rsidP="005B2A82">
      <w:pPr>
        <w:rPr>
          <w:b/>
          <w:i/>
        </w:rPr>
      </w:pPr>
      <w:r w:rsidRPr="00F66762">
        <w:rPr>
          <w:b/>
          <w:i/>
        </w:rPr>
        <w:t>Члены  комиссии:</w:t>
      </w:r>
    </w:p>
    <w:p w:rsidR="005B2A82" w:rsidRPr="00F66762" w:rsidRDefault="005B2A82" w:rsidP="005B2A82">
      <w:pPr>
        <w:pStyle w:val="a3"/>
        <w:numPr>
          <w:ilvl w:val="0"/>
          <w:numId w:val="1"/>
        </w:numPr>
        <w:rPr>
          <w:rStyle w:val="2"/>
          <w:rFonts w:eastAsiaTheme="minorHAnsi"/>
          <w:sz w:val="28"/>
          <w:szCs w:val="28"/>
        </w:rPr>
      </w:pPr>
      <w:r w:rsidRPr="00F66762">
        <w:rPr>
          <w:sz w:val="28"/>
          <w:szCs w:val="28"/>
        </w:rPr>
        <w:t xml:space="preserve">Зайцева Нина Анатольевна, </w:t>
      </w:r>
      <w:r w:rsidRPr="00F66762">
        <w:rPr>
          <w:rStyle w:val="2"/>
          <w:rFonts w:eastAsiaTheme="minorHAnsi"/>
          <w:sz w:val="28"/>
          <w:szCs w:val="28"/>
        </w:rPr>
        <w:t>начальник отдела по общему образованию;</w:t>
      </w:r>
    </w:p>
    <w:p w:rsidR="005B2A82" w:rsidRPr="00F66762" w:rsidRDefault="005B2A82" w:rsidP="005B2A8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66762">
        <w:rPr>
          <w:rStyle w:val="2"/>
          <w:rFonts w:eastAsiaTheme="minorHAnsi"/>
          <w:sz w:val="28"/>
          <w:szCs w:val="28"/>
        </w:rPr>
        <w:t>Соловьянова</w:t>
      </w:r>
      <w:proofErr w:type="spellEnd"/>
      <w:r w:rsidRPr="00F66762">
        <w:rPr>
          <w:rStyle w:val="2"/>
          <w:rFonts w:eastAsiaTheme="minorHAnsi"/>
          <w:sz w:val="28"/>
          <w:szCs w:val="28"/>
        </w:rPr>
        <w:t xml:space="preserve"> Елена Геннадьевна, </w:t>
      </w:r>
      <w:r w:rsidRPr="00F66762">
        <w:rPr>
          <w:sz w:val="28"/>
          <w:szCs w:val="28"/>
        </w:rPr>
        <w:t>ведущего специалиста  по  дошкольному  образованию;</w:t>
      </w:r>
    </w:p>
    <w:p w:rsidR="005B2A82" w:rsidRPr="00F66762" w:rsidRDefault="005B2A82" w:rsidP="005B2A8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>Бортникова Лидия Васильевна, ведущий  специалист по воспитанию и дополнительному образованию;</w:t>
      </w:r>
    </w:p>
    <w:p w:rsidR="005B2A82" w:rsidRPr="00F66762" w:rsidRDefault="005B2A82" w:rsidP="005B2A8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 xml:space="preserve">Харитонова  </w:t>
      </w:r>
      <w:proofErr w:type="spellStart"/>
      <w:r w:rsidRPr="00F66762">
        <w:rPr>
          <w:sz w:val="28"/>
          <w:szCs w:val="28"/>
        </w:rPr>
        <w:t>Снежана</w:t>
      </w:r>
      <w:proofErr w:type="spellEnd"/>
      <w:r w:rsidRPr="00F66762">
        <w:rPr>
          <w:sz w:val="28"/>
          <w:szCs w:val="28"/>
        </w:rPr>
        <w:t xml:space="preserve"> Ивановна,  главный  специалист  отдела по общему образованию;</w:t>
      </w:r>
    </w:p>
    <w:p w:rsidR="005B2A82" w:rsidRPr="00F66762" w:rsidRDefault="005B2A82" w:rsidP="005B2A82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 xml:space="preserve">Гумерова Галина Владимировна, заместитель руководителя </w:t>
      </w:r>
      <w:r w:rsidRPr="00F66762">
        <w:rPr>
          <w:sz w:val="28"/>
          <w:szCs w:val="28"/>
          <w:shd w:val="clear" w:color="auto" w:fill="FFFFFF"/>
        </w:rPr>
        <w:t>Муниципального бюджетного образовательного учреждения дополнительного образования «Детско-юношеская спортивная школа»;</w:t>
      </w:r>
    </w:p>
    <w:p w:rsidR="005B2A82" w:rsidRPr="00F66762" w:rsidRDefault="005B2A82" w:rsidP="005B2A8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>Назарова Татьяна Георгиевна, и.о. директора  МБОУ ДОД «Центр роста»;</w:t>
      </w:r>
    </w:p>
    <w:p w:rsidR="005B2A82" w:rsidRPr="00F66762" w:rsidRDefault="005B2A82" w:rsidP="005B2A82">
      <w:pPr>
        <w:pStyle w:val="a3"/>
        <w:numPr>
          <w:ilvl w:val="0"/>
          <w:numId w:val="1"/>
        </w:numPr>
        <w:jc w:val="both"/>
        <w:rPr>
          <w:rStyle w:val="2"/>
          <w:rFonts w:eastAsiaTheme="minorHAnsi"/>
          <w:sz w:val="28"/>
          <w:szCs w:val="28"/>
        </w:rPr>
      </w:pPr>
      <w:r w:rsidRPr="00F66762">
        <w:rPr>
          <w:sz w:val="28"/>
          <w:szCs w:val="28"/>
        </w:rPr>
        <w:t xml:space="preserve">Борисова Любовь Владимировна, </w:t>
      </w:r>
      <w:r w:rsidRPr="00F66762">
        <w:rPr>
          <w:rStyle w:val="2"/>
          <w:sz w:val="28"/>
          <w:szCs w:val="28"/>
        </w:rPr>
        <w:t xml:space="preserve">председатель РК Профсоюза, директор МКОУ </w:t>
      </w:r>
      <w:proofErr w:type="spellStart"/>
      <w:r w:rsidRPr="00F66762">
        <w:rPr>
          <w:rStyle w:val="2"/>
          <w:sz w:val="28"/>
          <w:szCs w:val="28"/>
        </w:rPr>
        <w:t>Богучанской</w:t>
      </w:r>
      <w:proofErr w:type="spellEnd"/>
      <w:r w:rsidRPr="00F66762">
        <w:rPr>
          <w:rStyle w:val="2"/>
          <w:sz w:val="28"/>
          <w:szCs w:val="28"/>
        </w:rPr>
        <w:t xml:space="preserve"> средней школы №3</w:t>
      </w:r>
      <w:r w:rsidRPr="00F66762">
        <w:rPr>
          <w:rStyle w:val="2"/>
          <w:rFonts w:eastAsiaTheme="minorHAnsi"/>
          <w:sz w:val="28"/>
          <w:szCs w:val="28"/>
        </w:rPr>
        <w:t>;</w:t>
      </w:r>
    </w:p>
    <w:p w:rsidR="005B2A82" w:rsidRPr="00F66762" w:rsidRDefault="005B2A82" w:rsidP="005B2A8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 xml:space="preserve">Демичева Татьяна Валерьевна,  директор МКОУ </w:t>
      </w:r>
      <w:proofErr w:type="spellStart"/>
      <w:r w:rsidRPr="00F66762">
        <w:rPr>
          <w:sz w:val="28"/>
          <w:szCs w:val="28"/>
        </w:rPr>
        <w:t>Богучанской</w:t>
      </w:r>
      <w:proofErr w:type="spellEnd"/>
      <w:r w:rsidRPr="00F66762">
        <w:rPr>
          <w:sz w:val="28"/>
          <w:szCs w:val="28"/>
        </w:rPr>
        <w:t xml:space="preserve">  школы №1 им. К.И.Безруких;</w:t>
      </w:r>
    </w:p>
    <w:p w:rsidR="005B2A82" w:rsidRPr="00F66762" w:rsidRDefault="005B2A82" w:rsidP="005B2A82">
      <w:pPr>
        <w:pStyle w:val="a3"/>
        <w:numPr>
          <w:ilvl w:val="0"/>
          <w:numId w:val="1"/>
        </w:numPr>
        <w:jc w:val="both"/>
        <w:rPr>
          <w:rStyle w:val="2"/>
          <w:rFonts w:eastAsiaTheme="minorHAnsi"/>
          <w:sz w:val="28"/>
          <w:szCs w:val="28"/>
        </w:rPr>
      </w:pPr>
      <w:proofErr w:type="spellStart"/>
      <w:r w:rsidRPr="00F66762">
        <w:rPr>
          <w:sz w:val="28"/>
          <w:szCs w:val="28"/>
        </w:rPr>
        <w:t>Пенкин</w:t>
      </w:r>
      <w:proofErr w:type="spellEnd"/>
      <w:r w:rsidRPr="00F66762">
        <w:rPr>
          <w:sz w:val="28"/>
          <w:szCs w:val="28"/>
        </w:rPr>
        <w:t xml:space="preserve">  Александр Николаевич, директор МКОУ </w:t>
      </w:r>
      <w:proofErr w:type="spellStart"/>
      <w:r w:rsidRPr="00F66762">
        <w:rPr>
          <w:sz w:val="28"/>
          <w:szCs w:val="28"/>
        </w:rPr>
        <w:t>Богучанской</w:t>
      </w:r>
      <w:proofErr w:type="spellEnd"/>
      <w:r w:rsidRPr="00F66762">
        <w:rPr>
          <w:sz w:val="28"/>
          <w:szCs w:val="28"/>
        </w:rPr>
        <w:t xml:space="preserve"> средней школы №4</w:t>
      </w:r>
    </w:p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485A"/>
    <w:multiLevelType w:val="hybridMultilevel"/>
    <w:tmpl w:val="DDB63600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A82"/>
    <w:rsid w:val="005B1031"/>
    <w:rsid w:val="005B2A82"/>
    <w:rsid w:val="0072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2A82"/>
    <w:pPr>
      <w:ind w:left="720"/>
      <w:contextualSpacing/>
    </w:pPr>
  </w:style>
  <w:style w:type="paragraph" w:styleId="a5">
    <w:name w:val="No Spacing"/>
    <w:uiPriority w:val="1"/>
    <w:qFormat/>
    <w:rsid w:val="005B2A8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5B2A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B2A82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5B2A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УО администрации Богучанского района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2022-10-17T09:35:00Z</dcterms:created>
  <dcterms:modified xsi:type="dcterms:W3CDTF">2022-10-17T09:36:00Z</dcterms:modified>
</cp:coreProperties>
</file>