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DC" w:rsidRDefault="00BE1ADC" w:rsidP="009A7B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8A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A8A">
        <w:rPr>
          <w:rFonts w:ascii="Times New Roman" w:hAnsi="Times New Roman" w:cs="Times New Roman"/>
          <w:b/>
          <w:sz w:val="28"/>
          <w:szCs w:val="28"/>
        </w:rPr>
        <w:t>работы РМО учителей математики</w:t>
      </w:r>
    </w:p>
    <w:p w:rsidR="00BE1ADC" w:rsidRDefault="00BE1ADC" w:rsidP="009A7B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Pr="00BE1AD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-2022</w:t>
      </w:r>
      <w:r w:rsidRPr="00BE1ADC">
        <w:rPr>
          <w:rFonts w:ascii="Times New Roman" w:hAnsi="Times New Roman" w:cs="Times New Roman"/>
          <w:b/>
          <w:sz w:val="28"/>
          <w:szCs w:val="28"/>
        </w:rPr>
        <w:t>3</w:t>
      </w:r>
      <w:r w:rsidRPr="00E87A8A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202F3A" w:rsidRDefault="00202F3A" w:rsidP="009A7B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F3A" w:rsidRPr="00AD4527" w:rsidRDefault="00202F3A" w:rsidP="0020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2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D4527">
        <w:rPr>
          <w:rFonts w:ascii="Times New Roman" w:hAnsi="Times New Roman" w:cs="Times New Roman"/>
          <w:sz w:val="28"/>
          <w:szCs w:val="28"/>
        </w:rPr>
        <w:t xml:space="preserve">МО учителей математики строилась в соответствии с планом методической работы и направлена на решение </w:t>
      </w:r>
      <w:r w:rsidRPr="00202F3A">
        <w:rPr>
          <w:rFonts w:ascii="Times New Roman" w:hAnsi="Times New Roman" w:cs="Times New Roman"/>
          <w:b/>
          <w:sz w:val="28"/>
          <w:szCs w:val="28"/>
          <w:u w:val="single"/>
        </w:rPr>
        <w:t>проблемы</w:t>
      </w:r>
      <w:r w:rsidRPr="00AD4527">
        <w:rPr>
          <w:rFonts w:ascii="Times New Roman" w:hAnsi="Times New Roman" w:cs="Times New Roman"/>
          <w:sz w:val="28"/>
          <w:szCs w:val="28"/>
        </w:rPr>
        <w:t xml:space="preserve"> - повышение качества образования, создание условий для формирования гармонично развитой личности и становление конкурентно способного учителя в условиях модернизации школы.</w:t>
      </w:r>
    </w:p>
    <w:p w:rsidR="00202F3A" w:rsidRPr="00202F3A" w:rsidRDefault="00202F3A" w:rsidP="00202F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F3A">
        <w:rPr>
          <w:rFonts w:ascii="Times New Roman" w:hAnsi="Times New Roman" w:cs="Times New Roman"/>
          <w:b/>
          <w:sz w:val="28"/>
          <w:szCs w:val="28"/>
          <w:u w:val="single"/>
        </w:rPr>
        <w:t>Цель деятельности:</w:t>
      </w:r>
    </w:p>
    <w:p w:rsidR="00202F3A" w:rsidRPr="00AD4527" w:rsidRDefault="00202F3A" w:rsidP="00202F3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27">
        <w:rPr>
          <w:rFonts w:ascii="Times New Roman" w:hAnsi="Times New Roman" w:cs="Times New Roman"/>
          <w:sz w:val="28"/>
          <w:szCs w:val="28"/>
        </w:rPr>
        <w:t>непрерывное совершенствование уровня педагогического мастерства учителей, их эрудиции и компетенции в области математики и методики его преподавания,  подготовка учителей для работы в условиях внедрения ФГОС.</w:t>
      </w:r>
    </w:p>
    <w:p w:rsidR="00202F3A" w:rsidRPr="00AD4527" w:rsidRDefault="00202F3A" w:rsidP="00202F3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27">
        <w:rPr>
          <w:rFonts w:ascii="Times New Roman" w:hAnsi="Times New Roman" w:cs="Times New Roman"/>
          <w:sz w:val="28"/>
          <w:szCs w:val="28"/>
        </w:rPr>
        <w:t>повышение качества образования по математике через развитие познавательной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02F3A" w:rsidRDefault="00202F3A" w:rsidP="0020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27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202F3A">
        <w:rPr>
          <w:rFonts w:ascii="Times New Roman" w:hAnsi="Times New Roman" w:cs="Times New Roman"/>
          <w:b/>
          <w:sz w:val="28"/>
          <w:szCs w:val="28"/>
          <w:u w:val="single"/>
        </w:rPr>
        <w:t>основных задач</w:t>
      </w:r>
      <w:r w:rsidRPr="00AD4527">
        <w:rPr>
          <w:rFonts w:ascii="Times New Roman" w:hAnsi="Times New Roman" w:cs="Times New Roman"/>
          <w:sz w:val="28"/>
          <w:szCs w:val="28"/>
        </w:rPr>
        <w:t xml:space="preserve"> были выдвинуты следующие:</w:t>
      </w:r>
    </w:p>
    <w:p w:rsidR="00202F3A" w:rsidRPr="00AD4527" w:rsidRDefault="00202F3A" w:rsidP="0020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27">
        <w:rPr>
          <w:rFonts w:ascii="Times New Roman" w:hAnsi="Times New Roman" w:cs="Times New Roman"/>
          <w:sz w:val="28"/>
          <w:szCs w:val="28"/>
        </w:rPr>
        <w:t>1)выявление, обобщение и распространение передового педагогического опыта.</w:t>
      </w:r>
    </w:p>
    <w:p w:rsidR="00202F3A" w:rsidRPr="00AD4527" w:rsidRDefault="00202F3A" w:rsidP="0020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27">
        <w:rPr>
          <w:rFonts w:ascii="Times New Roman" w:hAnsi="Times New Roman" w:cs="Times New Roman"/>
          <w:sz w:val="28"/>
          <w:szCs w:val="28"/>
        </w:rPr>
        <w:t>2) совершенствование методов диагностики показателей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F3A" w:rsidRPr="00AD4527" w:rsidRDefault="00202F3A" w:rsidP="0020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2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создание оптимальных условий для развития математических способностей учащихся.</w:t>
      </w:r>
    </w:p>
    <w:p w:rsidR="00202F3A" w:rsidRPr="00AD4527" w:rsidRDefault="00202F3A" w:rsidP="0020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4527">
        <w:rPr>
          <w:rFonts w:ascii="Times New Roman" w:hAnsi="Times New Roman" w:cs="Times New Roman"/>
          <w:sz w:val="28"/>
          <w:szCs w:val="28"/>
        </w:rPr>
        <w:t>)отработка методики подготовки обучающихся к ОГЭ</w:t>
      </w:r>
      <w:r>
        <w:rPr>
          <w:rFonts w:ascii="Times New Roman" w:hAnsi="Times New Roman" w:cs="Times New Roman"/>
          <w:sz w:val="28"/>
          <w:szCs w:val="28"/>
        </w:rPr>
        <w:t xml:space="preserve"> и ЕГЭ в основной школе для улучшения результатов сдачи ГИА.</w:t>
      </w:r>
    </w:p>
    <w:p w:rsidR="00202F3A" w:rsidRPr="00815FF6" w:rsidRDefault="00202F3A" w:rsidP="0020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FF6">
        <w:rPr>
          <w:rFonts w:ascii="Times New Roman" w:hAnsi="Times New Roman" w:cs="Times New Roman"/>
          <w:sz w:val="28"/>
          <w:szCs w:val="28"/>
        </w:rPr>
        <w:t xml:space="preserve"> Поставленные цели и задачи ГМО реализовались через следующие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:урок - лекция, </w:t>
      </w:r>
      <w:r w:rsidRPr="00792F98">
        <w:rPr>
          <w:rFonts w:ascii="Times New Roman" w:hAnsi="Times New Roman" w:cs="Times New Roman"/>
          <w:sz w:val="28"/>
          <w:szCs w:val="28"/>
        </w:rPr>
        <w:t>урок - зачет, урок-исследование, урок – презентация.  Среди разнообразных направлений новых педагогических т</w:t>
      </w:r>
      <w:r>
        <w:rPr>
          <w:rFonts w:ascii="Times New Roman" w:hAnsi="Times New Roman" w:cs="Times New Roman"/>
          <w:sz w:val="28"/>
          <w:szCs w:val="28"/>
        </w:rPr>
        <w:t xml:space="preserve">ехнологий на уроках математики </w:t>
      </w:r>
      <w:r w:rsidRPr="00792F98">
        <w:rPr>
          <w:rFonts w:ascii="Times New Roman" w:hAnsi="Times New Roman" w:cs="Times New Roman"/>
          <w:sz w:val="28"/>
          <w:szCs w:val="28"/>
        </w:rPr>
        <w:t>учителя предпочтени</w:t>
      </w:r>
      <w:r>
        <w:rPr>
          <w:rFonts w:ascii="Times New Roman" w:hAnsi="Times New Roman" w:cs="Times New Roman"/>
          <w:sz w:val="28"/>
          <w:szCs w:val="28"/>
        </w:rPr>
        <w:t xml:space="preserve">е отдают наиболее эффективным: </w:t>
      </w:r>
      <w:r w:rsidRPr="00792F98">
        <w:rPr>
          <w:rFonts w:ascii="Times New Roman" w:hAnsi="Times New Roman" w:cs="Times New Roman"/>
          <w:sz w:val="28"/>
          <w:szCs w:val="28"/>
        </w:rPr>
        <w:t>мультимедийным технологиям, презентациям. Сложившаяся система уроков творческого характера, уровневая дифференциация содержания изучаемого материала, использование частично – поискового обучения, проблемного, исследовательского методов обучения, групповой организации познавательной деятельности способствует развитию личностных качеств обучающихся.  Современные педагогические технологии в сочетании с современными информационными технологиями помогают учителям повысить качество обучения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15FF6">
        <w:rPr>
          <w:rFonts w:ascii="Times New Roman" w:hAnsi="Times New Roman" w:cs="Times New Roman"/>
          <w:sz w:val="28"/>
          <w:szCs w:val="28"/>
        </w:rPr>
        <w:t xml:space="preserve"> формы работы</w:t>
      </w:r>
    </w:p>
    <w:p w:rsidR="00202F3A" w:rsidRPr="00815FF6" w:rsidRDefault="00202F3A" w:rsidP="0020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FF6">
        <w:rPr>
          <w:rFonts w:ascii="Times New Roman" w:hAnsi="Times New Roman" w:cs="Times New Roman"/>
          <w:sz w:val="28"/>
          <w:szCs w:val="28"/>
        </w:rPr>
        <w:t>- тематические заседания МО.</w:t>
      </w:r>
    </w:p>
    <w:p w:rsidR="00202F3A" w:rsidRPr="00815FF6" w:rsidRDefault="00202F3A" w:rsidP="0020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FF6">
        <w:rPr>
          <w:rFonts w:ascii="Times New Roman" w:hAnsi="Times New Roman" w:cs="Times New Roman"/>
          <w:sz w:val="28"/>
          <w:szCs w:val="28"/>
        </w:rPr>
        <w:t>-семинары.</w:t>
      </w:r>
    </w:p>
    <w:p w:rsidR="00202F3A" w:rsidRPr="00815FF6" w:rsidRDefault="00202F3A" w:rsidP="0020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FF6">
        <w:rPr>
          <w:rFonts w:ascii="Times New Roman" w:hAnsi="Times New Roman" w:cs="Times New Roman"/>
          <w:sz w:val="28"/>
          <w:szCs w:val="28"/>
        </w:rPr>
        <w:t>- олимпиады, конкурсы.</w:t>
      </w:r>
    </w:p>
    <w:p w:rsidR="00F54D82" w:rsidRPr="00202F3A" w:rsidRDefault="00202F3A" w:rsidP="0020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FF6">
        <w:rPr>
          <w:rFonts w:ascii="Times New Roman" w:hAnsi="Times New Roman" w:cs="Times New Roman"/>
          <w:sz w:val="28"/>
          <w:szCs w:val="28"/>
        </w:rPr>
        <w:t>- индивидуальные консультации</w:t>
      </w:r>
    </w:p>
    <w:p w:rsidR="00F54D82" w:rsidRPr="00AD4527" w:rsidRDefault="00F54D82" w:rsidP="00F54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AC1" w:rsidRPr="002E59C8" w:rsidRDefault="008B5AC1" w:rsidP="008B5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C8">
        <w:rPr>
          <w:rFonts w:ascii="Times New Roman" w:hAnsi="Times New Roman" w:cs="Times New Roman"/>
          <w:b/>
          <w:sz w:val="28"/>
          <w:szCs w:val="28"/>
        </w:rPr>
        <w:t>На заседаниях РМО были рассмотрены вопросы:</w:t>
      </w:r>
    </w:p>
    <w:tbl>
      <w:tblPr>
        <w:tblStyle w:val="a8"/>
        <w:tblW w:w="0" w:type="auto"/>
        <w:tblLook w:val="04A0"/>
      </w:tblPr>
      <w:tblGrid>
        <w:gridCol w:w="778"/>
        <w:gridCol w:w="7337"/>
        <w:gridCol w:w="2483"/>
        <w:gridCol w:w="4188"/>
      </w:tblGrid>
      <w:tr w:rsidR="00630EA1" w:rsidRPr="008B5AC1" w:rsidTr="002D24E8">
        <w:tc>
          <w:tcPr>
            <w:tcW w:w="778" w:type="dxa"/>
          </w:tcPr>
          <w:p w:rsidR="00630EA1" w:rsidRDefault="00630EA1" w:rsidP="00FE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7" w:type="dxa"/>
          </w:tcPr>
          <w:p w:rsidR="00630EA1" w:rsidRPr="00AD4527" w:rsidRDefault="00630EA1" w:rsidP="00FE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итогов федеральных оценочных процедур по предмету и мероприятия по подготовке к федеральным оценочным процедурам в 2022-2023 учебном году.</w:t>
            </w:r>
          </w:p>
        </w:tc>
        <w:tc>
          <w:tcPr>
            <w:tcW w:w="2483" w:type="dxa"/>
          </w:tcPr>
          <w:p w:rsidR="00630EA1" w:rsidRDefault="00202F3A" w:rsidP="0020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2022г.</w:t>
            </w:r>
          </w:p>
        </w:tc>
        <w:tc>
          <w:tcPr>
            <w:tcW w:w="4188" w:type="dxa"/>
          </w:tcPr>
          <w:p w:rsidR="00630EA1" w:rsidRDefault="00630EA1" w:rsidP="00FE6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Касимова Т.П. руководитель РМО</w:t>
            </w:r>
          </w:p>
          <w:p w:rsidR="00630EA1" w:rsidRDefault="00630EA1" w:rsidP="00FE6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EA1" w:rsidRPr="00812E3E" w:rsidRDefault="00630EA1" w:rsidP="00FE6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EA1" w:rsidRPr="00CC0CCB" w:rsidRDefault="00630EA1" w:rsidP="00FE6D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EA1" w:rsidRPr="008B5AC1" w:rsidTr="002D24E8">
        <w:tc>
          <w:tcPr>
            <w:tcW w:w="778" w:type="dxa"/>
          </w:tcPr>
          <w:p w:rsidR="00630EA1" w:rsidRPr="008B5AC1" w:rsidRDefault="00630EA1" w:rsidP="00FE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7" w:type="dxa"/>
          </w:tcPr>
          <w:p w:rsidR="00630EA1" w:rsidRPr="00630EA1" w:rsidRDefault="00202F3A" w:rsidP="00630EA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EA1" w:rsidRPr="00630EA1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необходимых условий, средств и методов повышения качества преподавания математики с целью улучшения результатов ЕГЭ, ОГЭ.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экзаменов.</w:t>
            </w:r>
          </w:p>
          <w:p w:rsidR="00630EA1" w:rsidRDefault="00630EA1" w:rsidP="00FE6D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EA1" w:rsidRPr="008B5AC1" w:rsidRDefault="00630EA1" w:rsidP="00FE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30EA1" w:rsidRPr="00812E3E" w:rsidRDefault="00202F3A" w:rsidP="0020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2022г.</w:t>
            </w:r>
          </w:p>
        </w:tc>
        <w:tc>
          <w:tcPr>
            <w:tcW w:w="4188" w:type="dxa"/>
          </w:tcPr>
          <w:p w:rsidR="00630EA1" w:rsidRPr="00812E3E" w:rsidRDefault="00630EA1" w:rsidP="00630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E">
              <w:rPr>
                <w:rFonts w:ascii="Times New Roman" w:hAnsi="Times New Roman" w:cs="Times New Roman"/>
                <w:sz w:val="28"/>
                <w:szCs w:val="28"/>
              </w:rPr>
              <w:t>Учитель Чуноярской школы Котова Ольга Гранитовна.</w:t>
            </w:r>
          </w:p>
          <w:p w:rsidR="00630EA1" w:rsidRDefault="00630EA1" w:rsidP="00FE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EA1" w:rsidRPr="00812E3E" w:rsidRDefault="00630EA1" w:rsidP="00FE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Такучетской </w:t>
            </w:r>
            <w:r w:rsidRPr="00812E3E">
              <w:rPr>
                <w:rFonts w:ascii="Times New Roman" w:hAnsi="Times New Roman" w:cs="Times New Roman"/>
                <w:sz w:val="28"/>
                <w:szCs w:val="28"/>
              </w:rPr>
              <w:t>школы Григорьева Анна Юрьевна.</w:t>
            </w:r>
          </w:p>
          <w:p w:rsidR="00630EA1" w:rsidRPr="008B5AC1" w:rsidRDefault="00630EA1" w:rsidP="00FE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A1" w:rsidRPr="008B5AC1" w:rsidTr="002D24E8">
        <w:tc>
          <w:tcPr>
            <w:tcW w:w="778" w:type="dxa"/>
          </w:tcPr>
          <w:p w:rsidR="00630EA1" w:rsidRPr="008B5AC1" w:rsidRDefault="00630EA1" w:rsidP="00FE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7" w:type="dxa"/>
          </w:tcPr>
          <w:p w:rsidR="00630EA1" w:rsidRPr="00144E03" w:rsidRDefault="00630EA1" w:rsidP="00FE6D8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E03">
              <w:rPr>
                <w:rFonts w:ascii="Times New Roman" w:hAnsi="Times New Roman" w:cs="Times New Roman"/>
                <w:sz w:val="28"/>
                <w:szCs w:val="28"/>
              </w:rPr>
              <w:t>Повышение качества математического образования:</w:t>
            </w:r>
          </w:p>
          <w:p w:rsidR="00630EA1" w:rsidRDefault="00630EA1" w:rsidP="00FE6D85">
            <w:pPr>
              <w:pStyle w:val="a3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цифрового сервиса для реализации рабочей программы по математике в свете обновленного ФГОС</w:t>
            </w:r>
          </w:p>
          <w:p w:rsidR="00630EA1" w:rsidRDefault="00630EA1" w:rsidP="00FE6D85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на уроках математики (из опыта работы)</w:t>
            </w:r>
          </w:p>
          <w:p w:rsidR="00630EA1" w:rsidRPr="008B5AC1" w:rsidRDefault="00630EA1" w:rsidP="00FE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30EA1" w:rsidRDefault="00202F3A" w:rsidP="00202F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2022г.</w:t>
            </w:r>
          </w:p>
        </w:tc>
        <w:tc>
          <w:tcPr>
            <w:tcW w:w="4188" w:type="dxa"/>
          </w:tcPr>
          <w:p w:rsidR="00630EA1" w:rsidRPr="00812E3E" w:rsidRDefault="00630EA1" w:rsidP="00FE6D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Октябр</w:t>
            </w:r>
            <w:r w:rsidRPr="00812E3E">
              <w:rPr>
                <w:rFonts w:ascii="Times New Roman" w:hAnsi="Times New Roman" w:cs="Times New Roman"/>
                <w:sz w:val="28"/>
                <w:szCs w:val="28"/>
              </w:rPr>
              <w:t>ьской школы Жаркевич Юлия Юрьевна</w:t>
            </w:r>
          </w:p>
          <w:p w:rsidR="00630EA1" w:rsidRPr="008B5AC1" w:rsidRDefault="00630EA1" w:rsidP="00FE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A1" w:rsidRPr="008B5AC1" w:rsidTr="002D24E8">
        <w:tc>
          <w:tcPr>
            <w:tcW w:w="778" w:type="dxa"/>
          </w:tcPr>
          <w:p w:rsidR="00630EA1" w:rsidRDefault="00630EA1" w:rsidP="00FE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630EA1" w:rsidRPr="004E2965" w:rsidRDefault="00630EA1" w:rsidP="00630E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Просмотр трансляции краевого </w:t>
            </w:r>
            <w:r w:rsidRPr="004C3F70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вебинар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</w:t>
            </w:r>
            <w:r w:rsidRPr="004C3F70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по математике &lt;Итоги</w:t>
            </w:r>
            <w:r w:rsidRPr="004C3F70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  <w:r w:rsidRPr="004C3F70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ЕГЭ по математике в 2022 году и изменения в КИМ ЕГЭ в 2023 г.&gt;,</w:t>
            </w:r>
            <w:r w:rsidRPr="004C3F70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  <w:r w:rsidRPr="004C3F70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lastRenderedPageBreak/>
              <w:t>выступающие: Черепанова О. Н., председатель региональной предметной комиссии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4C3F70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ЕГЭ по математике 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30EA1" w:rsidRPr="00144E03" w:rsidRDefault="00630EA1" w:rsidP="00FE6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630EA1" w:rsidRDefault="00630EA1" w:rsidP="00630E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lastRenderedPageBreak/>
              <w:t>25.10.2022г</w:t>
            </w:r>
          </w:p>
        </w:tc>
        <w:tc>
          <w:tcPr>
            <w:tcW w:w="4188" w:type="dxa"/>
          </w:tcPr>
          <w:p w:rsidR="00630EA1" w:rsidRDefault="00630EA1" w:rsidP="00FE6D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9C8" w:rsidRPr="008B5AC1" w:rsidTr="002D24E8">
        <w:tc>
          <w:tcPr>
            <w:tcW w:w="778" w:type="dxa"/>
          </w:tcPr>
          <w:p w:rsidR="002E59C8" w:rsidRPr="008B5AC1" w:rsidRDefault="002E59C8" w:rsidP="00FE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337" w:type="dxa"/>
          </w:tcPr>
          <w:p w:rsidR="002E59C8" w:rsidRDefault="002E59C8" w:rsidP="00FE6D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FD6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выполнения КДР 7 по математической грамотности в ОУ Богучанского района. </w:t>
            </w:r>
            <w:r w:rsidR="00202F3A">
              <w:rPr>
                <w:rFonts w:ascii="Times New Roman" w:hAnsi="Times New Roman" w:cs="Times New Roman"/>
                <w:sz w:val="28"/>
                <w:szCs w:val="28"/>
              </w:rPr>
              <w:t>(дистанционно)</w:t>
            </w:r>
          </w:p>
          <w:p w:rsidR="002E59C8" w:rsidRPr="008B5AC1" w:rsidRDefault="002E59C8" w:rsidP="00FE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2E59C8" w:rsidRPr="008B5AC1" w:rsidRDefault="002E59C8" w:rsidP="00FE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E59C8" w:rsidRPr="009D7477" w:rsidRDefault="002E59C8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D7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общего образования Управления образования Богучанского района Зайцева Н.А.</w:t>
            </w:r>
          </w:p>
          <w:p w:rsidR="002E59C8" w:rsidRPr="008B5AC1" w:rsidRDefault="002E59C8" w:rsidP="0037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C8" w:rsidRPr="008B5AC1" w:rsidTr="002D24E8">
        <w:tc>
          <w:tcPr>
            <w:tcW w:w="778" w:type="dxa"/>
          </w:tcPr>
          <w:p w:rsidR="002E59C8" w:rsidRPr="008B5AC1" w:rsidRDefault="002E59C8" w:rsidP="00FE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37" w:type="dxa"/>
          </w:tcPr>
          <w:p w:rsidR="00202F3A" w:rsidRDefault="002E59C8" w:rsidP="00FE6D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FD6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выполнения КДР 6 по читательской грамотности (математика) в ОУ Богучанского района.</w:t>
            </w:r>
          </w:p>
          <w:p w:rsidR="002E59C8" w:rsidRDefault="002E59C8" w:rsidP="00FE6D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F3A">
              <w:rPr>
                <w:rFonts w:ascii="Times New Roman" w:hAnsi="Times New Roman" w:cs="Times New Roman"/>
                <w:sz w:val="28"/>
                <w:szCs w:val="28"/>
              </w:rPr>
              <w:t>(дистанционно)</w:t>
            </w:r>
          </w:p>
          <w:p w:rsidR="002E59C8" w:rsidRPr="008B5AC1" w:rsidRDefault="002E59C8" w:rsidP="00FE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2E59C8" w:rsidRPr="008B5AC1" w:rsidRDefault="002E59C8" w:rsidP="00FE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E59C8" w:rsidRPr="009D7477" w:rsidRDefault="002E59C8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D7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общего образования Управления образования Богучанского района Зайцева Н.А.</w:t>
            </w:r>
          </w:p>
          <w:p w:rsidR="002E59C8" w:rsidRPr="008B5AC1" w:rsidRDefault="002E59C8" w:rsidP="0037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C8" w:rsidRPr="008B5AC1" w:rsidTr="002D24E8">
        <w:tc>
          <w:tcPr>
            <w:tcW w:w="778" w:type="dxa"/>
          </w:tcPr>
          <w:p w:rsidR="002E59C8" w:rsidRPr="008B5AC1" w:rsidRDefault="002E59C8" w:rsidP="00FE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37" w:type="dxa"/>
          </w:tcPr>
          <w:p w:rsidR="002E59C8" w:rsidRPr="00144E03" w:rsidRDefault="002E59C8" w:rsidP="00FE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E03">
              <w:rPr>
                <w:rFonts w:ascii="Times New Roman" w:hAnsi="Times New Roman" w:cs="Times New Roman"/>
                <w:sz w:val="28"/>
                <w:szCs w:val="28"/>
              </w:rPr>
              <w:t>Об особенностях введения ФООП</w:t>
            </w:r>
          </w:p>
          <w:p w:rsidR="002E59C8" w:rsidRPr="008B5AC1" w:rsidRDefault="002E59C8" w:rsidP="00FE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2E59C8" w:rsidRDefault="002E59C8" w:rsidP="00FE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2E59C8" w:rsidRPr="009D7477" w:rsidRDefault="002E59C8" w:rsidP="00FE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D7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общего образования Управления образования Богучанского района Зайцева Н.А.</w:t>
            </w:r>
          </w:p>
          <w:p w:rsidR="002E59C8" w:rsidRPr="008B5AC1" w:rsidRDefault="002E59C8" w:rsidP="00FE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C8" w:rsidRPr="008B5AC1" w:rsidTr="002D24E8">
        <w:tc>
          <w:tcPr>
            <w:tcW w:w="778" w:type="dxa"/>
          </w:tcPr>
          <w:p w:rsidR="002E59C8" w:rsidRPr="008B5AC1" w:rsidRDefault="002E59C8" w:rsidP="00FE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37" w:type="dxa"/>
          </w:tcPr>
          <w:p w:rsidR="002E59C8" w:rsidRPr="00144E03" w:rsidRDefault="002E59C8" w:rsidP="00FE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E03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предметной области «Математика» при переходе на ФООП и ФГОС </w:t>
            </w:r>
          </w:p>
          <w:p w:rsidR="002E59C8" w:rsidRPr="008B5AC1" w:rsidRDefault="002E59C8" w:rsidP="00FE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2E59C8" w:rsidRDefault="00202F3A" w:rsidP="0020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2023г</w:t>
            </w:r>
          </w:p>
        </w:tc>
        <w:tc>
          <w:tcPr>
            <w:tcW w:w="4188" w:type="dxa"/>
          </w:tcPr>
          <w:p w:rsidR="002E59C8" w:rsidRDefault="002E59C8" w:rsidP="00FE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Пинчугской школы Баграцевич А.А.</w:t>
            </w:r>
          </w:p>
          <w:p w:rsidR="002E59C8" w:rsidRPr="008B5AC1" w:rsidRDefault="002E59C8" w:rsidP="00FE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C8" w:rsidRPr="008B5AC1" w:rsidTr="002D24E8">
        <w:tc>
          <w:tcPr>
            <w:tcW w:w="778" w:type="dxa"/>
          </w:tcPr>
          <w:p w:rsidR="002E59C8" w:rsidRPr="008B5AC1" w:rsidRDefault="002E59C8" w:rsidP="00FE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37" w:type="dxa"/>
          </w:tcPr>
          <w:p w:rsidR="002E59C8" w:rsidRPr="00144E03" w:rsidRDefault="002E59C8" w:rsidP="00FE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E03">
              <w:rPr>
                <w:rFonts w:ascii="Times New Roman" w:hAnsi="Times New Roman" w:cs="Times New Roman"/>
                <w:sz w:val="28"/>
                <w:szCs w:val="28"/>
              </w:rPr>
              <w:t>Сообщение с форума « Вектор в будущее»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встречи с автором учебника теории вероятности Высоцким АА)</w:t>
            </w:r>
          </w:p>
          <w:p w:rsidR="002E59C8" w:rsidRPr="008B5AC1" w:rsidRDefault="002E59C8" w:rsidP="00FE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2E59C8" w:rsidRDefault="00202F3A" w:rsidP="0020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2023г</w:t>
            </w:r>
          </w:p>
        </w:tc>
        <w:tc>
          <w:tcPr>
            <w:tcW w:w="4188" w:type="dxa"/>
          </w:tcPr>
          <w:p w:rsidR="002E59C8" w:rsidRDefault="002E59C8" w:rsidP="00FE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МКОУ Богучанской школы №4 Сизых И.В.</w:t>
            </w:r>
          </w:p>
          <w:p w:rsidR="002E59C8" w:rsidRPr="008B5AC1" w:rsidRDefault="002E59C8" w:rsidP="00FE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C8" w:rsidRPr="008B5AC1" w:rsidTr="002D24E8">
        <w:tc>
          <w:tcPr>
            <w:tcW w:w="778" w:type="dxa"/>
          </w:tcPr>
          <w:p w:rsidR="002E59C8" w:rsidRPr="008B5AC1" w:rsidRDefault="002E59C8" w:rsidP="00FE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37" w:type="dxa"/>
          </w:tcPr>
          <w:p w:rsidR="002E59C8" w:rsidRPr="00B273C6" w:rsidRDefault="002E59C8" w:rsidP="00FE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C6">
              <w:rPr>
                <w:rFonts w:ascii="Times New Roman" w:hAnsi="Times New Roman" w:cs="Times New Roman"/>
                <w:sz w:val="28"/>
                <w:szCs w:val="28"/>
              </w:rPr>
              <w:t>« Требования к оформлению и критерии оценивания заданий второй части ЕГЭ».</w:t>
            </w:r>
          </w:p>
        </w:tc>
        <w:tc>
          <w:tcPr>
            <w:tcW w:w="2483" w:type="dxa"/>
          </w:tcPr>
          <w:p w:rsidR="002E59C8" w:rsidRDefault="00202F3A" w:rsidP="0020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2023г</w:t>
            </w:r>
          </w:p>
        </w:tc>
        <w:tc>
          <w:tcPr>
            <w:tcW w:w="4188" w:type="dxa"/>
          </w:tcPr>
          <w:p w:rsidR="002E59C8" w:rsidRPr="008B5AC1" w:rsidRDefault="002E59C8" w:rsidP="00FE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МКОУ Богучанская школа №2 Касимова Т. П</w:t>
            </w:r>
          </w:p>
        </w:tc>
      </w:tr>
    </w:tbl>
    <w:p w:rsidR="009E05FF" w:rsidRDefault="009E05FF" w:rsidP="009A7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заседаниях Р</w:t>
      </w:r>
      <w:r w:rsidRPr="00AD4527">
        <w:rPr>
          <w:rFonts w:ascii="Times New Roman" w:hAnsi="Times New Roman" w:cs="Times New Roman"/>
          <w:sz w:val="28"/>
          <w:szCs w:val="28"/>
        </w:rPr>
        <w:t xml:space="preserve">МО учителя </w:t>
      </w:r>
      <w:r w:rsidRPr="009E05FF">
        <w:rPr>
          <w:rFonts w:ascii="Times New Roman" w:hAnsi="Times New Roman" w:cs="Times New Roman"/>
          <w:b/>
          <w:sz w:val="28"/>
          <w:szCs w:val="28"/>
        </w:rPr>
        <w:t>делились опытом работы</w:t>
      </w:r>
      <w:r w:rsidRPr="00AD4527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9E05FF" w:rsidRDefault="009E05FF" w:rsidP="009E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FF" w:rsidRPr="00AD4527" w:rsidRDefault="009E05FF" w:rsidP="009E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09" w:type="dxa"/>
        <w:tblLook w:val="04A0"/>
      </w:tblPr>
      <w:tblGrid>
        <w:gridCol w:w="594"/>
        <w:gridCol w:w="7594"/>
        <w:gridCol w:w="2977"/>
        <w:gridCol w:w="3544"/>
      </w:tblGrid>
      <w:tr w:rsidR="009E05FF" w:rsidRPr="00AD4527" w:rsidTr="009E05FF">
        <w:tc>
          <w:tcPr>
            <w:tcW w:w="594" w:type="dxa"/>
          </w:tcPr>
          <w:p w:rsidR="009E05FF" w:rsidRPr="00AD4527" w:rsidRDefault="009E05FF" w:rsidP="009E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AD45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594" w:type="dxa"/>
          </w:tcPr>
          <w:p w:rsidR="009E05FF" w:rsidRPr="00AD4527" w:rsidRDefault="009E05FF" w:rsidP="009E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27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2977" w:type="dxa"/>
          </w:tcPr>
          <w:p w:rsidR="009E05FF" w:rsidRPr="00AD4527" w:rsidRDefault="009E05FF" w:rsidP="009E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E05FF" w:rsidRPr="00AD4527" w:rsidRDefault="009E05FF" w:rsidP="009E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2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E05FF" w:rsidRPr="00AD4527" w:rsidTr="009E05FF">
        <w:tc>
          <w:tcPr>
            <w:tcW w:w="594" w:type="dxa"/>
          </w:tcPr>
          <w:p w:rsidR="009E05FF" w:rsidRPr="00AD4527" w:rsidRDefault="009E05FF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4" w:type="dxa"/>
          </w:tcPr>
          <w:p w:rsidR="009E05FF" w:rsidRPr="008B5AC1" w:rsidRDefault="009E05FF" w:rsidP="0037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решению сложных задач по теории вероятности</w:t>
            </w:r>
          </w:p>
        </w:tc>
        <w:tc>
          <w:tcPr>
            <w:tcW w:w="2977" w:type="dxa"/>
          </w:tcPr>
          <w:p w:rsidR="009E05FF" w:rsidRDefault="009E05FF" w:rsidP="009E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5FF" w:rsidRPr="00AD4527" w:rsidRDefault="009E05FF" w:rsidP="009E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четверг</w:t>
            </w:r>
          </w:p>
        </w:tc>
        <w:tc>
          <w:tcPr>
            <w:tcW w:w="3544" w:type="dxa"/>
          </w:tcPr>
          <w:p w:rsidR="009E05FF" w:rsidRDefault="009E05FF" w:rsidP="009E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2D24E8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МКОУ Богучанская школа №2 Заборцева СВ</w:t>
            </w:r>
          </w:p>
          <w:p w:rsidR="009E05FF" w:rsidRPr="00AD4527" w:rsidRDefault="009E05FF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F3A" w:rsidRPr="00AD4527" w:rsidTr="009E05FF">
        <w:tc>
          <w:tcPr>
            <w:tcW w:w="594" w:type="dxa"/>
          </w:tcPr>
          <w:p w:rsidR="00202F3A" w:rsidRPr="00AD4527" w:rsidRDefault="00202F3A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4" w:type="dxa"/>
          </w:tcPr>
          <w:p w:rsidR="00202F3A" w:rsidRPr="00AD4527" w:rsidRDefault="00202F3A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активных методов обучения на уроках математики. Школа интенсивной полготовки</w:t>
            </w:r>
          </w:p>
        </w:tc>
        <w:tc>
          <w:tcPr>
            <w:tcW w:w="2977" w:type="dxa"/>
          </w:tcPr>
          <w:p w:rsidR="00202F3A" w:rsidRDefault="00202F3A">
            <w:r w:rsidRPr="0012428D">
              <w:rPr>
                <w:rFonts w:ascii="Times New Roman" w:hAnsi="Times New Roman" w:cs="Times New Roman"/>
                <w:sz w:val="28"/>
                <w:szCs w:val="28"/>
              </w:rPr>
              <w:t>Методический четверг</w:t>
            </w:r>
          </w:p>
        </w:tc>
        <w:tc>
          <w:tcPr>
            <w:tcW w:w="3544" w:type="dxa"/>
          </w:tcPr>
          <w:p w:rsidR="00202F3A" w:rsidRPr="001E2BAC" w:rsidRDefault="00202F3A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высшей категории Красногорьевской школы Ткач НВ</w:t>
            </w:r>
          </w:p>
        </w:tc>
      </w:tr>
      <w:tr w:rsidR="00202F3A" w:rsidRPr="00AD4527" w:rsidTr="009E05FF">
        <w:trPr>
          <w:trHeight w:val="1340"/>
        </w:trPr>
        <w:tc>
          <w:tcPr>
            <w:tcW w:w="594" w:type="dxa"/>
          </w:tcPr>
          <w:p w:rsidR="00202F3A" w:rsidRPr="00AD4527" w:rsidRDefault="00202F3A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4" w:type="dxa"/>
          </w:tcPr>
          <w:p w:rsidR="00202F3A" w:rsidRPr="00AD4527" w:rsidRDefault="00202F3A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3C6">
              <w:rPr>
                <w:rFonts w:ascii="Times New Roman" w:hAnsi="Times New Roman" w:cs="Times New Roman"/>
                <w:sz w:val="28"/>
                <w:szCs w:val="28"/>
              </w:rPr>
              <w:t xml:space="preserve">« Решение задач по теме «Графики функций (кусочно – линейная, парабола)»  </w:t>
            </w:r>
          </w:p>
        </w:tc>
        <w:tc>
          <w:tcPr>
            <w:tcW w:w="2977" w:type="dxa"/>
          </w:tcPr>
          <w:p w:rsidR="00202F3A" w:rsidRDefault="00202F3A">
            <w:r w:rsidRPr="0012428D">
              <w:rPr>
                <w:rFonts w:ascii="Times New Roman" w:hAnsi="Times New Roman" w:cs="Times New Roman"/>
                <w:sz w:val="28"/>
                <w:szCs w:val="28"/>
              </w:rPr>
              <w:t>Методический четверг</w:t>
            </w:r>
          </w:p>
        </w:tc>
        <w:tc>
          <w:tcPr>
            <w:tcW w:w="3544" w:type="dxa"/>
          </w:tcPr>
          <w:p w:rsidR="00202F3A" w:rsidRPr="008B5AC1" w:rsidRDefault="00202F3A" w:rsidP="0037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высшей категории МКОУ Богучанской школы №4 Сизых И.В.</w:t>
            </w:r>
          </w:p>
        </w:tc>
      </w:tr>
      <w:tr w:rsidR="00202F3A" w:rsidRPr="00AD4527" w:rsidTr="009E05FF">
        <w:trPr>
          <w:trHeight w:val="1340"/>
        </w:trPr>
        <w:tc>
          <w:tcPr>
            <w:tcW w:w="594" w:type="dxa"/>
          </w:tcPr>
          <w:p w:rsidR="00202F3A" w:rsidRPr="00AD4527" w:rsidRDefault="00202F3A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4" w:type="dxa"/>
          </w:tcPr>
          <w:p w:rsidR="00202F3A" w:rsidRPr="00AD4527" w:rsidRDefault="00202F3A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73C6">
              <w:rPr>
                <w:rFonts w:ascii="Times New Roman" w:hAnsi="Times New Roman" w:cs="Times New Roman"/>
                <w:sz w:val="28"/>
                <w:szCs w:val="28"/>
              </w:rPr>
              <w:t>Решение задач с параметрами»</w:t>
            </w:r>
          </w:p>
        </w:tc>
        <w:tc>
          <w:tcPr>
            <w:tcW w:w="2977" w:type="dxa"/>
          </w:tcPr>
          <w:p w:rsidR="00202F3A" w:rsidRDefault="00202F3A">
            <w:r w:rsidRPr="0012428D">
              <w:rPr>
                <w:rFonts w:ascii="Times New Roman" w:hAnsi="Times New Roman" w:cs="Times New Roman"/>
                <w:sz w:val="28"/>
                <w:szCs w:val="28"/>
              </w:rPr>
              <w:t>Методический четверг</w:t>
            </w:r>
          </w:p>
        </w:tc>
        <w:tc>
          <w:tcPr>
            <w:tcW w:w="3544" w:type="dxa"/>
          </w:tcPr>
          <w:p w:rsidR="00202F3A" w:rsidRPr="00AD4527" w:rsidRDefault="00202F3A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высшей категории МКОУ Богучанская школа №2 Касимова Т. П</w:t>
            </w:r>
          </w:p>
        </w:tc>
      </w:tr>
      <w:tr w:rsidR="00202F3A" w:rsidRPr="00AD4527" w:rsidTr="009E05FF">
        <w:trPr>
          <w:trHeight w:val="1340"/>
        </w:trPr>
        <w:tc>
          <w:tcPr>
            <w:tcW w:w="594" w:type="dxa"/>
          </w:tcPr>
          <w:p w:rsidR="00202F3A" w:rsidRPr="00AD4527" w:rsidRDefault="00202F3A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4" w:type="dxa"/>
          </w:tcPr>
          <w:p w:rsidR="00202F3A" w:rsidRDefault="00202F3A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3C6">
              <w:rPr>
                <w:rFonts w:ascii="Times New Roman" w:hAnsi="Times New Roman" w:cs="Times New Roman"/>
                <w:sz w:val="28"/>
                <w:szCs w:val="28"/>
              </w:rPr>
              <w:t>« Требования к оформлению и критерии оценивания заданий второй части ЕГЭ».</w:t>
            </w:r>
          </w:p>
        </w:tc>
        <w:tc>
          <w:tcPr>
            <w:tcW w:w="2977" w:type="dxa"/>
          </w:tcPr>
          <w:p w:rsidR="00202F3A" w:rsidRDefault="00202F3A">
            <w:r w:rsidRPr="0012428D">
              <w:rPr>
                <w:rFonts w:ascii="Times New Roman" w:hAnsi="Times New Roman" w:cs="Times New Roman"/>
                <w:sz w:val="28"/>
                <w:szCs w:val="28"/>
              </w:rPr>
              <w:t>Методический четверг</w:t>
            </w:r>
          </w:p>
        </w:tc>
        <w:tc>
          <w:tcPr>
            <w:tcW w:w="3544" w:type="dxa"/>
          </w:tcPr>
          <w:p w:rsidR="00202F3A" w:rsidRDefault="00202F3A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высшей категории МКОУ Богучанская школа №2 Касимова Т. П</w:t>
            </w:r>
          </w:p>
        </w:tc>
      </w:tr>
      <w:tr w:rsidR="00202F3A" w:rsidRPr="00AD4527" w:rsidTr="009E05FF">
        <w:trPr>
          <w:trHeight w:val="1340"/>
        </w:trPr>
        <w:tc>
          <w:tcPr>
            <w:tcW w:w="594" w:type="dxa"/>
          </w:tcPr>
          <w:p w:rsidR="00202F3A" w:rsidRPr="00AD4527" w:rsidRDefault="00202F3A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4" w:type="dxa"/>
          </w:tcPr>
          <w:p w:rsidR="00202F3A" w:rsidRPr="00AD4527" w:rsidRDefault="00202F3A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Создание банка работ.</w:t>
            </w:r>
          </w:p>
        </w:tc>
        <w:tc>
          <w:tcPr>
            <w:tcW w:w="2977" w:type="dxa"/>
          </w:tcPr>
          <w:p w:rsidR="00202F3A" w:rsidRDefault="00202F3A">
            <w:r w:rsidRPr="0012428D">
              <w:rPr>
                <w:rFonts w:ascii="Times New Roman" w:hAnsi="Times New Roman" w:cs="Times New Roman"/>
                <w:sz w:val="28"/>
                <w:szCs w:val="28"/>
              </w:rPr>
              <w:t>Методический четверг</w:t>
            </w:r>
          </w:p>
        </w:tc>
        <w:tc>
          <w:tcPr>
            <w:tcW w:w="3544" w:type="dxa"/>
          </w:tcPr>
          <w:p w:rsidR="00202F3A" w:rsidRPr="00AD4527" w:rsidRDefault="00202F3A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Шиверской школы Брондукова Л.Н.</w:t>
            </w:r>
          </w:p>
        </w:tc>
      </w:tr>
    </w:tbl>
    <w:p w:rsidR="008B5AC1" w:rsidRDefault="008B5AC1" w:rsidP="009A74D4">
      <w:pPr>
        <w:rPr>
          <w:rFonts w:ascii="Times New Roman" w:hAnsi="Times New Roman" w:cs="Times New Roman"/>
          <w:sz w:val="24"/>
          <w:szCs w:val="24"/>
        </w:rPr>
      </w:pPr>
    </w:p>
    <w:p w:rsidR="002D24E8" w:rsidRDefault="002D24E8" w:rsidP="002D2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E8">
        <w:rPr>
          <w:rFonts w:ascii="Times New Roman" w:hAnsi="Times New Roman" w:cs="Times New Roman"/>
          <w:b/>
          <w:sz w:val="28"/>
          <w:szCs w:val="28"/>
        </w:rPr>
        <w:t>Обобщение и распространение  педагогического опыта.</w:t>
      </w:r>
    </w:p>
    <w:p w:rsidR="00202F3A" w:rsidRPr="002D24E8" w:rsidRDefault="00202F3A" w:rsidP="002D2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4E8" w:rsidRPr="00D368DC" w:rsidRDefault="002D24E8" w:rsidP="002D2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Учителями района были публикованы материалы – это уроки, презентации к урокам, практикум и статьи на различных уровнях.</w:t>
      </w:r>
    </w:p>
    <w:tbl>
      <w:tblPr>
        <w:tblStyle w:val="a8"/>
        <w:tblW w:w="0" w:type="auto"/>
        <w:tblLook w:val="04A0"/>
      </w:tblPr>
      <w:tblGrid>
        <w:gridCol w:w="617"/>
        <w:gridCol w:w="2007"/>
        <w:gridCol w:w="5587"/>
        <w:gridCol w:w="2977"/>
        <w:gridCol w:w="3544"/>
      </w:tblGrid>
      <w:tr w:rsidR="002D24E8" w:rsidRPr="00D368DC" w:rsidTr="002E59C8">
        <w:tc>
          <w:tcPr>
            <w:tcW w:w="617" w:type="dxa"/>
          </w:tcPr>
          <w:p w:rsidR="002D24E8" w:rsidRPr="002D24E8" w:rsidRDefault="002D24E8" w:rsidP="002D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E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07" w:type="dxa"/>
          </w:tcPr>
          <w:p w:rsidR="002D24E8" w:rsidRPr="002D24E8" w:rsidRDefault="002D24E8" w:rsidP="002D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E8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5587" w:type="dxa"/>
          </w:tcPr>
          <w:p w:rsidR="002D24E8" w:rsidRPr="002D24E8" w:rsidRDefault="002D24E8" w:rsidP="002D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E8">
              <w:rPr>
                <w:rFonts w:ascii="Times New Roman" w:hAnsi="Times New Roman" w:cs="Times New Roman"/>
                <w:b/>
                <w:sz w:val="28"/>
                <w:szCs w:val="28"/>
              </w:rPr>
              <w:t>Тема публикаций</w:t>
            </w:r>
          </w:p>
        </w:tc>
        <w:tc>
          <w:tcPr>
            <w:tcW w:w="2977" w:type="dxa"/>
          </w:tcPr>
          <w:p w:rsidR="002D24E8" w:rsidRPr="002D24E8" w:rsidRDefault="002D24E8" w:rsidP="002D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E8">
              <w:rPr>
                <w:rFonts w:ascii="Times New Roman" w:hAnsi="Times New Roman" w:cs="Times New Roman"/>
                <w:b/>
                <w:sz w:val="28"/>
                <w:szCs w:val="28"/>
              </w:rPr>
              <w:t>ООУ</w:t>
            </w:r>
          </w:p>
        </w:tc>
        <w:tc>
          <w:tcPr>
            <w:tcW w:w="3544" w:type="dxa"/>
          </w:tcPr>
          <w:p w:rsidR="002D24E8" w:rsidRPr="002D24E8" w:rsidRDefault="002D24E8" w:rsidP="002D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E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2D24E8" w:rsidRPr="00D368DC" w:rsidTr="002E59C8">
        <w:tc>
          <w:tcPr>
            <w:tcW w:w="617" w:type="dxa"/>
          </w:tcPr>
          <w:p w:rsidR="002D24E8" w:rsidRPr="00D368DC" w:rsidRDefault="002E59C8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2D24E8" w:rsidRPr="00D368DC" w:rsidRDefault="002E59C8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Камскова Е.И.</w:t>
            </w:r>
          </w:p>
        </w:tc>
        <w:tc>
          <w:tcPr>
            <w:tcW w:w="5587" w:type="dxa"/>
          </w:tcPr>
          <w:p w:rsidR="002D24E8" w:rsidRPr="00D368DC" w:rsidRDefault="002E59C8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8">
              <w:rPr>
                <w:rFonts w:ascii="Times New Roman" w:hAnsi="Times New Roman" w:cs="Times New Roman"/>
                <w:sz w:val="28"/>
                <w:szCs w:val="28"/>
              </w:rPr>
              <w:t>"Системный подход к сдаче ГИА по математике"</w:t>
            </w:r>
          </w:p>
        </w:tc>
        <w:tc>
          <w:tcPr>
            <w:tcW w:w="2977" w:type="dxa"/>
          </w:tcPr>
          <w:p w:rsidR="002D24E8" w:rsidRPr="00D368DC" w:rsidRDefault="002E59C8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Ангарская школа</w:t>
            </w:r>
          </w:p>
        </w:tc>
        <w:tc>
          <w:tcPr>
            <w:tcW w:w="3544" w:type="dxa"/>
          </w:tcPr>
          <w:p w:rsidR="002D24E8" w:rsidRPr="00D368DC" w:rsidRDefault="002E59C8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8">
              <w:rPr>
                <w:rFonts w:ascii="Times New Roman" w:hAnsi="Times New Roman" w:cs="Times New Roman"/>
                <w:sz w:val="28"/>
                <w:szCs w:val="28"/>
              </w:rPr>
              <w:t>multiurok</w:t>
            </w:r>
          </w:p>
        </w:tc>
      </w:tr>
      <w:tr w:rsidR="002D24E8" w:rsidRPr="00D368DC" w:rsidTr="002E59C8">
        <w:tc>
          <w:tcPr>
            <w:tcW w:w="617" w:type="dxa"/>
          </w:tcPr>
          <w:p w:rsidR="002D24E8" w:rsidRPr="00D368DC" w:rsidRDefault="002E59C8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2D24E8" w:rsidRPr="00D368DC" w:rsidRDefault="002D24E8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Касимова ТП</w:t>
            </w:r>
          </w:p>
        </w:tc>
        <w:tc>
          <w:tcPr>
            <w:tcW w:w="5587" w:type="dxa"/>
          </w:tcPr>
          <w:p w:rsidR="002D24E8" w:rsidRPr="00D368DC" w:rsidRDefault="002D24E8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экономических задач</w:t>
            </w:r>
          </w:p>
        </w:tc>
        <w:tc>
          <w:tcPr>
            <w:tcW w:w="2977" w:type="dxa"/>
          </w:tcPr>
          <w:p w:rsidR="002D24E8" w:rsidRPr="00D368DC" w:rsidRDefault="002D24E8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БСШ№2</w:t>
            </w:r>
          </w:p>
        </w:tc>
        <w:tc>
          <w:tcPr>
            <w:tcW w:w="3544" w:type="dxa"/>
          </w:tcPr>
          <w:p w:rsidR="002D24E8" w:rsidRPr="006D25B2" w:rsidRDefault="0085621D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59C8">
              <w:rPr>
                <w:rFonts w:ascii="Times New Roman" w:hAnsi="Times New Roman" w:cs="Times New Roman"/>
                <w:sz w:val="28"/>
                <w:szCs w:val="28"/>
              </w:rPr>
              <w:t>нфоурок</w:t>
            </w:r>
          </w:p>
        </w:tc>
      </w:tr>
      <w:tr w:rsidR="0085621D" w:rsidRPr="00D368DC" w:rsidTr="002E59C8">
        <w:tc>
          <w:tcPr>
            <w:tcW w:w="617" w:type="dxa"/>
          </w:tcPr>
          <w:p w:rsidR="0085621D" w:rsidRDefault="0085621D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</w:tcPr>
          <w:p w:rsidR="0085621D" w:rsidRDefault="00F87CBB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Камскова Е.И.</w:t>
            </w:r>
          </w:p>
        </w:tc>
        <w:tc>
          <w:tcPr>
            <w:tcW w:w="5587" w:type="dxa"/>
          </w:tcPr>
          <w:p w:rsidR="0085621D" w:rsidRDefault="0085621D" w:rsidP="00F87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21D">
              <w:rPr>
                <w:rFonts w:ascii="Times New Roman" w:hAnsi="Times New Roman" w:cs="Times New Roman"/>
                <w:sz w:val="28"/>
                <w:szCs w:val="28"/>
              </w:rPr>
              <w:t xml:space="preserve"> "Игра как метод обучения математики" Учитель Ангарской школы </w:t>
            </w:r>
          </w:p>
        </w:tc>
        <w:tc>
          <w:tcPr>
            <w:tcW w:w="2977" w:type="dxa"/>
          </w:tcPr>
          <w:p w:rsidR="0085621D" w:rsidRDefault="00F87CBB" w:rsidP="0037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Ангарская школа</w:t>
            </w:r>
          </w:p>
        </w:tc>
        <w:tc>
          <w:tcPr>
            <w:tcW w:w="3544" w:type="dxa"/>
          </w:tcPr>
          <w:p w:rsidR="0085621D" w:rsidRDefault="00F87CBB" w:rsidP="00F8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</w:t>
            </w:r>
            <w:r w:rsidR="00202F3A">
              <w:rPr>
                <w:rFonts w:ascii="Times New Roman" w:hAnsi="Times New Roman" w:cs="Times New Roman"/>
                <w:sz w:val="28"/>
                <w:szCs w:val="28"/>
              </w:rPr>
              <w:t>Федерального агентства "Об</w:t>
            </w:r>
            <w:r w:rsidRPr="00F87CBB">
              <w:rPr>
                <w:rFonts w:ascii="Times New Roman" w:hAnsi="Times New Roman" w:cs="Times New Roman"/>
                <w:sz w:val="28"/>
                <w:szCs w:val="28"/>
              </w:rPr>
              <w:t>разование РУ"</w:t>
            </w:r>
          </w:p>
        </w:tc>
      </w:tr>
    </w:tbl>
    <w:p w:rsidR="009A74D4" w:rsidRPr="009A74D4" w:rsidRDefault="009A74D4" w:rsidP="009A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8">
        <w:rPr>
          <w:rFonts w:ascii="Times New Roman" w:hAnsi="Times New Roman" w:cs="Times New Roman"/>
          <w:sz w:val="28"/>
          <w:szCs w:val="28"/>
        </w:rPr>
        <w:t xml:space="preserve">Ежегодно наши учителя </w:t>
      </w:r>
      <w:r w:rsidRPr="003B40F8">
        <w:rPr>
          <w:rFonts w:ascii="Times New Roman" w:hAnsi="Times New Roman" w:cs="Times New Roman"/>
          <w:b/>
          <w:sz w:val="28"/>
          <w:szCs w:val="28"/>
        </w:rPr>
        <w:t>принимают участие  в конкурсах различного уровня</w:t>
      </w:r>
      <w:r w:rsidRPr="003B40F8">
        <w:rPr>
          <w:rFonts w:ascii="Times New Roman" w:hAnsi="Times New Roman" w:cs="Times New Roman"/>
          <w:sz w:val="28"/>
          <w:szCs w:val="28"/>
        </w:rPr>
        <w:t>:</w:t>
      </w:r>
    </w:p>
    <w:p w:rsidR="009A74D4" w:rsidRPr="009A74D4" w:rsidRDefault="009A74D4" w:rsidP="009A74D4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sz w:val="28"/>
          <w:szCs w:val="28"/>
        </w:rPr>
      </w:pPr>
      <w:r w:rsidRPr="0085621D">
        <w:rPr>
          <w:rFonts w:ascii="Times New Roman" w:hAnsi="Times New Roman"/>
          <w:sz w:val="28"/>
          <w:szCs w:val="28"/>
        </w:rPr>
        <w:t>Краевой методический турнир «Супер математик</w:t>
      </w:r>
      <w:r>
        <w:rPr>
          <w:rFonts w:ascii="Times New Roman" w:hAnsi="Times New Roman"/>
          <w:sz w:val="28"/>
          <w:szCs w:val="28"/>
        </w:rPr>
        <w:t>»</w:t>
      </w:r>
      <w:r w:rsidRPr="008562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учитель Красногорьевской школы</w:t>
      </w:r>
      <w:r w:rsidRPr="0085621D">
        <w:rPr>
          <w:rFonts w:ascii="Times New Roman" w:hAnsi="Times New Roman"/>
          <w:sz w:val="28"/>
          <w:szCs w:val="28"/>
        </w:rPr>
        <w:t xml:space="preserve"> Ткач НВ , </w:t>
      </w:r>
      <w:r>
        <w:rPr>
          <w:rFonts w:ascii="Times New Roman" w:hAnsi="Times New Roman"/>
          <w:sz w:val="28"/>
          <w:szCs w:val="28"/>
        </w:rPr>
        <w:t xml:space="preserve">учитель Пинчугской школы </w:t>
      </w:r>
      <w:r w:rsidRPr="0085621D">
        <w:rPr>
          <w:rFonts w:ascii="Times New Roman" w:hAnsi="Times New Roman"/>
          <w:sz w:val="28"/>
          <w:szCs w:val="28"/>
        </w:rPr>
        <w:t>Баграцевич АА,</w:t>
      </w:r>
      <w:r w:rsidRPr="00373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85621D">
        <w:rPr>
          <w:rFonts w:ascii="Times New Roman" w:hAnsi="Times New Roman"/>
          <w:sz w:val="28"/>
          <w:szCs w:val="28"/>
        </w:rPr>
        <w:t>читель Богучанской школы №2 Касимова ТП участвовали</w:t>
      </w:r>
      <w:r>
        <w:rPr>
          <w:rFonts w:ascii="Times New Roman" w:hAnsi="Times New Roman"/>
          <w:sz w:val="28"/>
          <w:szCs w:val="28"/>
        </w:rPr>
        <w:t xml:space="preserve">  и </w:t>
      </w:r>
      <w:r w:rsidRPr="0085621D">
        <w:rPr>
          <w:rFonts w:ascii="Times New Roman" w:hAnsi="Times New Roman"/>
          <w:sz w:val="28"/>
          <w:szCs w:val="28"/>
        </w:rPr>
        <w:t>вышли в финал, но не смогли выехать в город для участия в очном туре.</w:t>
      </w:r>
    </w:p>
    <w:p w:rsidR="009A74D4" w:rsidRPr="0085621D" w:rsidRDefault="009A74D4" w:rsidP="009A74D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21D">
        <w:rPr>
          <w:rFonts w:ascii="Times New Roman" w:hAnsi="Times New Roman"/>
          <w:sz w:val="28"/>
          <w:szCs w:val="28"/>
        </w:rPr>
        <w:t xml:space="preserve">Краевой </w:t>
      </w:r>
      <w:r>
        <w:rPr>
          <w:rFonts w:ascii="Times New Roman" w:hAnsi="Times New Roman"/>
          <w:sz w:val="28"/>
          <w:szCs w:val="28"/>
        </w:rPr>
        <w:t>мини чемпионат</w:t>
      </w:r>
      <w:r w:rsidRPr="0085621D">
        <w:rPr>
          <w:rFonts w:ascii="Times New Roman" w:hAnsi="Times New Roman"/>
          <w:sz w:val="28"/>
          <w:szCs w:val="28"/>
        </w:rPr>
        <w:t xml:space="preserve"> «Задача недели: олимпиадная мозаика»  Учитель Богучанской школы №2 Касимова ТП</w:t>
      </w:r>
      <w:r>
        <w:rPr>
          <w:rFonts w:ascii="Times New Roman" w:hAnsi="Times New Roman"/>
          <w:sz w:val="28"/>
          <w:szCs w:val="28"/>
        </w:rPr>
        <w:t xml:space="preserve"> победитель</w:t>
      </w:r>
      <w:r w:rsidRPr="0085621D">
        <w:rPr>
          <w:rFonts w:ascii="Times New Roman" w:hAnsi="Times New Roman"/>
          <w:sz w:val="28"/>
          <w:szCs w:val="28"/>
        </w:rPr>
        <w:t xml:space="preserve"> </w:t>
      </w:r>
    </w:p>
    <w:p w:rsidR="009A74D4" w:rsidRDefault="009A74D4" w:rsidP="009A74D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85621D">
        <w:rPr>
          <w:rFonts w:ascii="Times New Roman" w:hAnsi="Times New Roman" w:cs="Times New Roman"/>
          <w:sz w:val="28"/>
          <w:szCs w:val="28"/>
        </w:rPr>
        <w:t xml:space="preserve">  финансовой грамотности населения Красноярского края 25.10 22</w:t>
      </w:r>
      <w:r>
        <w:rPr>
          <w:rFonts w:ascii="Times New Roman" w:hAnsi="Times New Roman" w:cs="Times New Roman"/>
          <w:sz w:val="28"/>
          <w:szCs w:val="28"/>
        </w:rPr>
        <w:t xml:space="preserve"> Учитель Ангарской школы Камскова ЕИ</w:t>
      </w:r>
    </w:p>
    <w:p w:rsidR="009A74D4" w:rsidRDefault="009A74D4" w:rsidP="009A74D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педагогический конкурс</w:t>
      </w:r>
      <w:r w:rsidRPr="0085621D">
        <w:rPr>
          <w:rFonts w:ascii="Times New Roman" w:hAnsi="Times New Roman" w:cs="Times New Roman"/>
          <w:sz w:val="28"/>
          <w:szCs w:val="28"/>
        </w:rPr>
        <w:t xml:space="preserve">"Свободное образование" номинация "Подготовка к ЕГЭ, ОГЭ, ГИА" Конкурсная работа: </w:t>
      </w:r>
      <w:r>
        <w:rPr>
          <w:rFonts w:ascii="Times New Roman" w:hAnsi="Times New Roman" w:cs="Times New Roman"/>
          <w:sz w:val="28"/>
          <w:szCs w:val="28"/>
        </w:rPr>
        <w:t>Учитель Ангарской школы Камскова ЕИ 2 место</w:t>
      </w:r>
    </w:p>
    <w:p w:rsidR="009A74D4" w:rsidRDefault="009A74D4" w:rsidP="009A74D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педагогический конкурс</w:t>
      </w:r>
      <w:r w:rsidRPr="0085621D">
        <w:rPr>
          <w:rFonts w:ascii="Times New Roman" w:hAnsi="Times New Roman" w:cs="Times New Roman"/>
          <w:sz w:val="28"/>
          <w:szCs w:val="28"/>
        </w:rPr>
        <w:t xml:space="preserve"> "Свободное образование" номинация "Игровые технологии на уроках и занятиях". Конкурсная работа "Игра как метод обучения математики" </w:t>
      </w:r>
      <w:r>
        <w:rPr>
          <w:rFonts w:ascii="Times New Roman" w:hAnsi="Times New Roman" w:cs="Times New Roman"/>
          <w:sz w:val="28"/>
          <w:szCs w:val="28"/>
        </w:rPr>
        <w:t>Учитель Ангарской школы Камскова ЕИ 3 место</w:t>
      </w:r>
      <w:r w:rsidRPr="00856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4D4" w:rsidRDefault="009A74D4" w:rsidP="002E59C8">
      <w:pPr>
        <w:rPr>
          <w:rFonts w:ascii="Times New Roman" w:hAnsi="Times New Roman" w:cs="Times New Roman"/>
          <w:sz w:val="24"/>
          <w:szCs w:val="24"/>
        </w:rPr>
      </w:pPr>
    </w:p>
    <w:p w:rsidR="009A74D4" w:rsidRDefault="009A74D4" w:rsidP="002E59C8">
      <w:pPr>
        <w:rPr>
          <w:rFonts w:ascii="Times New Roman" w:hAnsi="Times New Roman" w:cs="Times New Roman"/>
          <w:sz w:val="24"/>
          <w:szCs w:val="24"/>
        </w:rPr>
      </w:pPr>
    </w:p>
    <w:p w:rsidR="009A74D4" w:rsidRDefault="009A74D4" w:rsidP="002E59C8">
      <w:pPr>
        <w:rPr>
          <w:rFonts w:ascii="Times New Roman" w:hAnsi="Times New Roman" w:cs="Times New Roman"/>
          <w:sz w:val="24"/>
          <w:szCs w:val="24"/>
        </w:rPr>
      </w:pPr>
    </w:p>
    <w:p w:rsidR="002E59C8" w:rsidRPr="0037397F" w:rsidRDefault="002E59C8" w:rsidP="00373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9C8">
        <w:rPr>
          <w:rFonts w:ascii="Times New Roman" w:hAnsi="Times New Roman" w:cs="Times New Roman"/>
          <w:b/>
          <w:sz w:val="28"/>
          <w:szCs w:val="28"/>
        </w:rPr>
        <w:t>Повышение квалификации учителей</w:t>
      </w:r>
      <w:r w:rsidR="00373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527">
        <w:rPr>
          <w:rFonts w:ascii="Times New Roman" w:hAnsi="Times New Roman" w:cs="Times New Roman"/>
          <w:sz w:val="28"/>
          <w:szCs w:val="28"/>
        </w:rPr>
        <w:t>- основа их успешной деятельности</w:t>
      </w:r>
      <w:r w:rsidR="0037397F">
        <w:rPr>
          <w:rFonts w:ascii="Times New Roman" w:hAnsi="Times New Roman" w:cs="Times New Roman"/>
          <w:sz w:val="28"/>
          <w:szCs w:val="28"/>
        </w:rPr>
        <w:t xml:space="preserve">. </w:t>
      </w:r>
      <w:r w:rsidRPr="00AD4527">
        <w:rPr>
          <w:rFonts w:ascii="Times New Roman" w:hAnsi="Times New Roman" w:cs="Times New Roman"/>
          <w:sz w:val="28"/>
          <w:szCs w:val="28"/>
        </w:rPr>
        <w:t>В этом учебном году учителя принимали участие</w:t>
      </w:r>
      <w:r w:rsidR="0037397F">
        <w:rPr>
          <w:rFonts w:ascii="Times New Roman" w:hAnsi="Times New Roman" w:cs="Times New Roman"/>
          <w:sz w:val="28"/>
          <w:szCs w:val="28"/>
        </w:rPr>
        <w:t xml:space="preserve"> </w:t>
      </w:r>
      <w:r w:rsidRPr="0037397F">
        <w:rPr>
          <w:rFonts w:ascii="Times New Roman" w:hAnsi="Times New Roman" w:cs="Times New Roman"/>
          <w:b/>
          <w:sz w:val="28"/>
          <w:szCs w:val="28"/>
        </w:rPr>
        <w:t>в вебинарах</w:t>
      </w:r>
      <w:r w:rsidRPr="0037397F">
        <w:rPr>
          <w:rFonts w:ascii="Times New Roman" w:hAnsi="Times New Roman" w:cs="Times New Roman"/>
          <w:sz w:val="28"/>
          <w:szCs w:val="28"/>
        </w:rPr>
        <w:t xml:space="preserve"> различного уровня:</w:t>
      </w:r>
    </w:p>
    <w:p w:rsidR="002F65F3" w:rsidRPr="00AD4527" w:rsidRDefault="002F65F3" w:rsidP="002E59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C8" w:rsidRPr="00B4215F" w:rsidRDefault="002E59C8" w:rsidP="002E59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4215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Вебинар методического четверга при КИПК "Особенности составления рабочей программы по математике в 5 классе" сентябрь 2022г</w:t>
      </w:r>
      <w:r w:rsidR="005616F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Ткач НВ ( МКОУ Красногорьевская школа), Ашихмина Е.Ю (МКОУ Богучанская школа№1, Бутырская ИВ МКОУ Таёжнинская школа №20)</w:t>
      </w:r>
    </w:p>
    <w:p w:rsidR="002E59C8" w:rsidRPr="004C3F70" w:rsidRDefault="002E59C8" w:rsidP="002E59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9C8" w:rsidRPr="00E84BA9" w:rsidRDefault="002E59C8" w:rsidP="00E84BA9">
      <w:pPr>
        <w:pStyle w:val="a3"/>
        <w:numPr>
          <w:ilvl w:val="0"/>
          <w:numId w:val="38"/>
        </w:num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E84BA9">
        <w:rPr>
          <w:rStyle w:val="a7"/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Методы и приемы решения заданий повышенного уровня сложности по теме: Уравнения. Системы уравнений в ОГЭ/ЕГЭ октябрь 2022 г</w:t>
      </w:r>
      <w:r w:rsidR="005616F5">
        <w:rPr>
          <w:rStyle w:val="a7"/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 </w:t>
      </w:r>
      <w:r w:rsidR="005616F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Ткач НВ ( МКОУ Красногорьевская школа), Григорьева АЮ ( Такучетская школа), Игуменова ОС ( Манзенская школа)</w:t>
      </w:r>
    </w:p>
    <w:p w:rsidR="00E84BA9" w:rsidRPr="004E2965" w:rsidRDefault="00E84BA9" w:rsidP="00E84BA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C3F7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"Особенности изучения темы "Натуральные числа" в условиях обновленного ФГОС"</w:t>
      </w:r>
    </w:p>
    <w:p w:rsidR="00E84BA9" w:rsidRDefault="00E84BA9" w:rsidP="00E84BA9">
      <w:pPr>
        <w:pStyle w:val="a3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25.10.2022г</w:t>
      </w:r>
      <w:r w:rsidR="005616F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Ткач НВ ( МКОУ Красногорьевская школа),, Брондукова ЛН (Шиверская школа),Вяльцева ЕВ (Гремучинская школа)</w:t>
      </w:r>
    </w:p>
    <w:p w:rsidR="00E84BA9" w:rsidRPr="00E84BA9" w:rsidRDefault="00E84BA9" w:rsidP="00E84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</w:t>
      </w:r>
      <w:r w:rsidRPr="00E84BA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4.   &lt;Итоги</w:t>
      </w:r>
      <w:r w:rsidRPr="00E84BA9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E84BA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ЕГЭ по математике в 2022 году и изменения в КИМ ЕГЭ в 2023 г.&gt;,</w:t>
      </w:r>
      <w:r w:rsidRPr="00E84BA9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E84BA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выступающие: Черепанова О. Н., председатель региональной предметной комиссииЕГЭ по математике и Зотов И. Н.заместитель председателя.</w:t>
      </w:r>
      <w:r w:rsidR="005616F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Учителя РМО .</w:t>
      </w:r>
    </w:p>
    <w:p w:rsidR="00E84BA9" w:rsidRPr="005616F5" w:rsidRDefault="00E84BA9" w:rsidP="00E84BA9">
      <w:pPr>
        <w:pStyle w:val="a3"/>
        <w:numPr>
          <w:ilvl w:val="0"/>
          <w:numId w:val="18"/>
        </w:num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E84BA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«Организационно-методическое сопровождение введения и реализации обновленного ФГОС СОО»  30 ноября</w:t>
      </w:r>
      <w:r w:rsidRPr="00E84BA9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6F5" w:rsidRPr="00E84BA9" w:rsidRDefault="005616F5" w:rsidP="005616F5">
      <w:pPr>
        <w:pStyle w:val="a3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Ткач НВ ( МКОУ Красногорьевская школа), Касимова ТП ,Заборцева СВ ( Богучанская школа №2)</w:t>
      </w:r>
    </w:p>
    <w:p w:rsidR="00E84BA9" w:rsidRPr="00E84BA9" w:rsidRDefault="00E84BA9" w:rsidP="00E84BA9">
      <w:pPr>
        <w:pStyle w:val="a3"/>
        <w:numPr>
          <w:ilvl w:val="0"/>
          <w:numId w:val="18"/>
        </w:numPr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4E296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Графический метод решения задач с параметрами. 18 февраля 2023 год</w:t>
      </w:r>
      <w:r w:rsidR="005616F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(учителя РМО) </w:t>
      </w:r>
    </w:p>
    <w:p w:rsidR="00E84BA9" w:rsidRDefault="00E84BA9" w:rsidP="00E84BA9">
      <w:pPr>
        <w:pStyle w:val="a3"/>
        <w:numPr>
          <w:ilvl w:val="0"/>
          <w:numId w:val="18"/>
        </w:num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E84BA9">
        <w:rPr>
          <w:rStyle w:val="a7"/>
          <w:rFonts w:ascii="Times New Roman" w:hAnsi="Times New Roman" w:cs="Times New Roman"/>
          <w:bCs w:val="0"/>
          <w:sz w:val="28"/>
          <w:szCs w:val="28"/>
        </w:rPr>
        <w:t>«</w:t>
      </w:r>
      <w:r w:rsidRPr="00E84BA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Готовые онлайн-отчёты и статистика для учителя и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руководителя: цифровые решения</w:t>
      </w:r>
      <w:r w:rsidR="005616F5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616F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Ткач НВ ( МКОУ Красногорьевская школа),</w:t>
      </w:r>
      <w:r w:rsidR="009A7B1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Пушкина ИА  (Новохайская школа)</w:t>
      </w:r>
    </w:p>
    <w:p w:rsidR="00E84BA9" w:rsidRPr="00E84BA9" w:rsidRDefault="00E84BA9" w:rsidP="00E84BA9">
      <w:pPr>
        <w:pStyle w:val="a3"/>
        <w:numPr>
          <w:ilvl w:val="0"/>
          <w:numId w:val="18"/>
        </w:num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E84BA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Низкая успеваемость учеников: причины и на что может повлиять."</w:t>
      </w:r>
      <w:r w:rsidR="009A7B1C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Чепайкина ТЮ (Артюгинская школа)</w:t>
      </w:r>
    </w:p>
    <w:p w:rsidR="00E84BA9" w:rsidRDefault="005616F5" w:rsidP="00E84BA9">
      <w:pPr>
        <w:pStyle w:val="a3"/>
        <w:numPr>
          <w:ilvl w:val="0"/>
          <w:numId w:val="18"/>
        </w:num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-"Разноуро</w:t>
      </w:r>
      <w:r w:rsidR="00E84BA9" w:rsidRPr="00E84BA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вневый подход: методы работы с одаренными и неуспевающими учениками"</w:t>
      </w:r>
    </w:p>
    <w:p w:rsidR="00370450" w:rsidRDefault="00370450" w:rsidP="00E84BA9">
      <w:pPr>
        <w:pStyle w:val="a3"/>
        <w:numPr>
          <w:ilvl w:val="0"/>
          <w:numId w:val="18"/>
        </w:num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</w:t>
      </w:r>
      <w:r w:rsidRPr="0037045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"Некомбинаторная теория вероятности или как преподавать новый уч курс" Вероятность и статистика" по обновлённым ФГОС" в КИПК</w:t>
      </w:r>
      <w:r w:rsidR="009A7B1C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A7B1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Ткач НВ ( МКОУ Красногорьевская школа),Баграцевич АА (Пинчугская школа)</w:t>
      </w:r>
    </w:p>
    <w:p w:rsidR="00E84BA9" w:rsidRPr="009A74D4" w:rsidRDefault="00361C55" w:rsidP="009A74D4">
      <w:pPr>
        <w:pStyle w:val="a3"/>
        <w:numPr>
          <w:ilvl w:val="0"/>
          <w:numId w:val="18"/>
        </w:num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«Вписанные и описанные многоугольники»</w:t>
      </w:r>
      <w:r w:rsidR="009A7B1C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Чепайкина ТЮ (Артюгинская школа)</w:t>
      </w:r>
    </w:p>
    <w:p w:rsidR="002F65F3" w:rsidRPr="00E84BA9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2022– 2023</w:t>
      </w:r>
      <w:r w:rsidRPr="00AD4527">
        <w:rPr>
          <w:rFonts w:ascii="Times New Roman" w:hAnsi="Times New Roman" w:cs="Times New Roman"/>
          <w:sz w:val="28"/>
          <w:szCs w:val="28"/>
        </w:rPr>
        <w:t xml:space="preserve"> учебный год учителя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D4527">
        <w:rPr>
          <w:rFonts w:ascii="Times New Roman" w:hAnsi="Times New Roman" w:cs="Times New Roman"/>
          <w:sz w:val="28"/>
          <w:szCs w:val="28"/>
        </w:rPr>
        <w:t>МО прошли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65F3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E84BA9" w:rsidRPr="00F87CBB" w:rsidRDefault="00E84BA9" w:rsidP="00F87CBB">
      <w:pPr>
        <w:pStyle w:val="a3"/>
        <w:numPr>
          <w:ilvl w:val="0"/>
          <w:numId w:val="42"/>
        </w:numPr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F87CBB">
        <w:rPr>
          <w:rFonts w:ascii="Times New Roman" w:hAnsi="Times New Roman" w:cs="Times New Roman"/>
          <w:sz w:val="28"/>
          <w:szCs w:val="28"/>
        </w:rPr>
        <w:t xml:space="preserve">Содержание и методика преподавания курса финансовой грамотности различным категориям обучающихся. С 22.09.22 по 19.10.22, 72 часа, КИПК, заочно. </w:t>
      </w:r>
      <w:r w:rsidRPr="00F87CB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Довиденко О. В.</w:t>
      </w:r>
    </w:p>
    <w:p w:rsidR="00E84BA9" w:rsidRPr="00F87CBB" w:rsidRDefault="00E84BA9" w:rsidP="00F87CBB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F87CBB">
        <w:rPr>
          <w:rFonts w:ascii="Times New Roman" w:hAnsi="Times New Roman" w:cs="Times New Roman"/>
          <w:sz w:val="28"/>
          <w:szCs w:val="28"/>
        </w:rPr>
        <w:t xml:space="preserve">Разговоры о важном: система работы классного руководителя (куратора). С 31.10.22 по 6.12.22, 58 часов, Москва, </w:t>
      </w:r>
    </w:p>
    <w:p w:rsidR="00E84BA9" w:rsidRPr="004E2965" w:rsidRDefault="00E84BA9" w:rsidP="0037045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E2965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педагога дополнительного образования в соответствии с профстандартом и ФГТ. С 15.12.22 по 14. 03.23, 120 часов, Москва, </w:t>
      </w:r>
    </w:p>
    <w:p w:rsidR="009A7B1C" w:rsidRPr="009A74D4" w:rsidRDefault="00E84BA9" w:rsidP="009A74D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E2965">
        <w:rPr>
          <w:rFonts w:ascii="Times New Roman" w:hAnsi="Times New Roman" w:cs="Times New Roman"/>
          <w:sz w:val="28"/>
          <w:szCs w:val="28"/>
        </w:rPr>
        <w:t xml:space="preserve">Обновлённый ФГОС ООО и ФОП : рабочая программа, функциональная грамотность и взаимодействие с родителями. С 1.05.23 по 30.06.23, 72 часа, Москва, </w:t>
      </w:r>
    </w:p>
    <w:p w:rsidR="00E84BA9" w:rsidRPr="009A74D4" w:rsidRDefault="00E84BA9" w:rsidP="009A74D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E2965">
        <w:rPr>
          <w:rFonts w:ascii="Times New Roman" w:hAnsi="Times New Roman" w:cs="Times New Roman"/>
          <w:sz w:val="28"/>
          <w:szCs w:val="28"/>
        </w:rPr>
        <w:t xml:space="preserve">Моя практика " Цифровая лаборатория РОБИКЛАБ"  </w:t>
      </w:r>
      <w:r w:rsidRPr="00585813">
        <w:rPr>
          <w:rFonts w:ascii="Times New Roman" w:hAnsi="Times New Roman" w:cs="Times New Roman"/>
          <w:sz w:val="28"/>
          <w:szCs w:val="28"/>
        </w:rPr>
        <w:t xml:space="preserve">по теме "Некомбинаторная теория вероятности или как преподавать новый уч курс" </w:t>
      </w:r>
    </w:p>
    <w:p w:rsidR="00E84BA9" w:rsidRDefault="00E84BA9" w:rsidP="0037045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85813">
        <w:rPr>
          <w:rFonts w:ascii="Times New Roman" w:hAnsi="Times New Roman" w:cs="Times New Roman"/>
          <w:sz w:val="28"/>
          <w:szCs w:val="28"/>
        </w:rPr>
        <w:t>Вероятность и статистика" по обновлённым ФГОС" в КИПК</w:t>
      </w:r>
    </w:p>
    <w:p w:rsidR="002F65F3" w:rsidRDefault="002F65F3" w:rsidP="0037045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института непрерывного образования при СФУ </w:t>
      </w:r>
    </w:p>
    <w:p w:rsidR="002F65F3" w:rsidRDefault="002F65F3" w:rsidP="009A74D4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B4215F">
        <w:rPr>
          <w:rFonts w:ascii="Times New Roman" w:hAnsi="Times New Roman" w:cs="Times New Roman"/>
          <w:sz w:val="28"/>
          <w:szCs w:val="28"/>
        </w:rPr>
        <w:t>«Избранные вопросы подготовки учащихся 10 – 11 классов к ЕГЭ по математике» 72 часа</w:t>
      </w:r>
      <w:r w:rsidR="004F486A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370450">
        <w:rPr>
          <w:rFonts w:ascii="Times New Roman" w:hAnsi="Times New Roman" w:cs="Times New Roman"/>
          <w:sz w:val="28"/>
          <w:szCs w:val="28"/>
        </w:rPr>
        <w:t>МКОУ БСШ№2</w:t>
      </w:r>
      <w:r w:rsidR="00370450" w:rsidRPr="00370450">
        <w:rPr>
          <w:rFonts w:ascii="Times New Roman" w:hAnsi="Times New Roman" w:cs="Times New Roman"/>
          <w:sz w:val="28"/>
          <w:szCs w:val="28"/>
        </w:rPr>
        <w:t xml:space="preserve"> </w:t>
      </w:r>
      <w:r w:rsidR="00370450">
        <w:rPr>
          <w:rFonts w:ascii="Times New Roman" w:hAnsi="Times New Roman" w:cs="Times New Roman"/>
          <w:sz w:val="28"/>
          <w:szCs w:val="28"/>
        </w:rPr>
        <w:t>Касимова ТП</w:t>
      </w:r>
    </w:p>
    <w:p w:rsidR="002F65F3" w:rsidRDefault="002F65F3" w:rsidP="0037045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института непрерывного образования при СФУ </w:t>
      </w:r>
    </w:p>
    <w:p w:rsidR="00E84BA9" w:rsidRPr="009A74D4" w:rsidRDefault="002F65F3" w:rsidP="009A74D4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Методы решения задач с параметрами ЕГЭ по математике» 72 часа</w:t>
      </w:r>
      <w:r w:rsidR="00370450">
        <w:rPr>
          <w:rFonts w:ascii="Times New Roman" w:hAnsi="Times New Roman" w:cs="Times New Roman"/>
          <w:sz w:val="28"/>
          <w:szCs w:val="28"/>
        </w:rPr>
        <w:t xml:space="preserve"> учитель МКОУ БСШ№2</w:t>
      </w:r>
      <w:r w:rsidR="00370450" w:rsidRPr="00370450">
        <w:rPr>
          <w:rFonts w:ascii="Times New Roman" w:hAnsi="Times New Roman" w:cs="Times New Roman"/>
          <w:sz w:val="28"/>
          <w:szCs w:val="28"/>
        </w:rPr>
        <w:t xml:space="preserve"> </w:t>
      </w:r>
      <w:r w:rsidR="00370450">
        <w:rPr>
          <w:rFonts w:ascii="Times New Roman" w:hAnsi="Times New Roman" w:cs="Times New Roman"/>
          <w:sz w:val="28"/>
          <w:szCs w:val="28"/>
        </w:rPr>
        <w:t>Касимова ТП</w:t>
      </w:r>
    </w:p>
    <w:p w:rsidR="00370450" w:rsidRPr="009A74D4" w:rsidRDefault="00370450" w:rsidP="009A74D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70450">
        <w:rPr>
          <w:rFonts w:ascii="Times New Roman" w:hAnsi="Times New Roman" w:cs="Times New Roman"/>
          <w:sz w:val="28"/>
          <w:szCs w:val="28"/>
        </w:rPr>
        <w:t>"Особенности подготовки к сдаче ЕГЭ по математике в условиях реализации ФГОС СОО"</w:t>
      </w:r>
      <w:r>
        <w:rPr>
          <w:rFonts w:ascii="Times New Roman" w:hAnsi="Times New Roman" w:cs="Times New Roman"/>
          <w:sz w:val="28"/>
          <w:szCs w:val="28"/>
        </w:rPr>
        <w:t xml:space="preserve"> СУчитель МКОУ БСШ№3 Пупышева И.Ю.</w:t>
      </w:r>
    </w:p>
    <w:p w:rsidR="00370450" w:rsidRDefault="00370450" w:rsidP="0037045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70450">
        <w:rPr>
          <w:rFonts w:ascii="Times New Roman" w:hAnsi="Times New Roman" w:cs="Times New Roman"/>
          <w:sz w:val="28"/>
          <w:szCs w:val="28"/>
        </w:rPr>
        <w:t>«Практические аспекты применения современных технологий при обучении школьников математике в рамках ФГОС ООО» (</w:t>
      </w:r>
      <w:r>
        <w:rPr>
          <w:rFonts w:ascii="Times New Roman" w:hAnsi="Times New Roman" w:cs="Times New Roman"/>
          <w:sz w:val="28"/>
          <w:szCs w:val="28"/>
        </w:rPr>
        <w:t>144 ч</w:t>
      </w:r>
      <w:r w:rsidR="009A74D4">
        <w:rPr>
          <w:rFonts w:ascii="Times New Roman" w:hAnsi="Times New Roman" w:cs="Times New Roman"/>
          <w:sz w:val="28"/>
          <w:szCs w:val="28"/>
        </w:rPr>
        <w:t>)</w:t>
      </w:r>
    </w:p>
    <w:p w:rsidR="00370450" w:rsidRPr="009A74D4" w:rsidRDefault="00370450" w:rsidP="009A74D4">
      <w:pPr>
        <w:rPr>
          <w:rFonts w:ascii="Times New Roman" w:hAnsi="Times New Roman" w:cs="Times New Roman"/>
          <w:sz w:val="28"/>
          <w:szCs w:val="28"/>
        </w:rPr>
      </w:pPr>
    </w:p>
    <w:p w:rsidR="00370450" w:rsidRPr="009A74D4" w:rsidRDefault="00370450" w:rsidP="009A74D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70450">
        <w:rPr>
          <w:rFonts w:ascii="Times New Roman" w:hAnsi="Times New Roman" w:cs="Times New Roman"/>
          <w:sz w:val="28"/>
          <w:szCs w:val="28"/>
        </w:rPr>
        <w:t>Изучение вероятностно-стохастической линии в школьном курсе математики в условиях перехода к нов</w:t>
      </w:r>
      <w:r>
        <w:rPr>
          <w:rFonts w:ascii="Times New Roman" w:hAnsi="Times New Roman" w:cs="Times New Roman"/>
          <w:sz w:val="28"/>
          <w:szCs w:val="28"/>
        </w:rPr>
        <w:t xml:space="preserve">ым образовательным стандартам» </w:t>
      </w:r>
    </w:p>
    <w:p w:rsidR="00370450" w:rsidRPr="009A74D4" w:rsidRDefault="00370450" w:rsidP="009A74D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450">
        <w:rPr>
          <w:rFonts w:ascii="Times New Roman" w:hAnsi="Times New Roman" w:cs="Times New Roman"/>
          <w:sz w:val="28"/>
          <w:szCs w:val="28"/>
        </w:rPr>
        <w:t xml:space="preserve">«Формирование умений и навыков самостоятельной работы у обучающихся 5-9 классов на уроках математики в соответствии с требованиями ФГОС» (72 часа),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450" w:rsidRPr="009A74D4" w:rsidRDefault="00370450" w:rsidP="009A74D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70450">
        <w:rPr>
          <w:rFonts w:ascii="Times New Roman" w:hAnsi="Times New Roman" w:cs="Times New Roman"/>
          <w:sz w:val="28"/>
          <w:szCs w:val="28"/>
        </w:rPr>
        <w:t>"Особенности введения и реализации об</w:t>
      </w:r>
      <w:r>
        <w:rPr>
          <w:rFonts w:ascii="Times New Roman" w:hAnsi="Times New Roman" w:cs="Times New Roman"/>
          <w:sz w:val="28"/>
          <w:szCs w:val="28"/>
        </w:rPr>
        <w:t xml:space="preserve">новленного ФГОС СОО" ,(180 ч), </w:t>
      </w:r>
    </w:p>
    <w:p w:rsidR="003B40F8" w:rsidRPr="009A74D4" w:rsidRDefault="00370450" w:rsidP="009A74D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450">
        <w:rPr>
          <w:rFonts w:ascii="Times New Roman" w:hAnsi="Times New Roman" w:cs="Times New Roman"/>
          <w:sz w:val="28"/>
          <w:szCs w:val="28"/>
        </w:rPr>
        <w:t>Быстрый старт: работа с встречами в Webinar Meetings</w:t>
      </w:r>
    </w:p>
    <w:p w:rsidR="003B40F8" w:rsidRPr="009A74D4" w:rsidRDefault="003B40F8" w:rsidP="009A74D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0F8">
        <w:rPr>
          <w:rFonts w:ascii="Times New Roman" w:hAnsi="Times New Roman" w:cs="Times New Roman"/>
          <w:sz w:val="28"/>
          <w:szCs w:val="28"/>
        </w:rPr>
        <w:t>Подготовка руководителей ППЭ для проведения ГИА-11 в форме ЕГЭ ( с опытом)</w:t>
      </w:r>
    </w:p>
    <w:p w:rsidR="003B40F8" w:rsidRPr="00FE05D0" w:rsidRDefault="003B40F8" w:rsidP="003B40F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B40F8">
        <w:rPr>
          <w:rFonts w:ascii="Times New Roman" w:hAnsi="Times New Roman" w:cs="Times New Roman"/>
          <w:sz w:val="28"/>
          <w:szCs w:val="28"/>
        </w:rPr>
        <w:t xml:space="preserve"> "Развитие функциональной грамотности у обучающихся средствами математики"</w:t>
      </w:r>
    </w:p>
    <w:p w:rsidR="003B40F8" w:rsidRPr="009A74D4" w:rsidRDefault="003B40F8" w:rsidP="009A74D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A74D4">
        <w:rPr>
          <w:rFonts w:ascii="Times New Roman" w:hAnsi="Times New Roman" w:cs="Times New Roman"/>
          <w:sz w:val="28"/>
          <w:szCs w:val="28"/>
        </w:rPr>
        <w:t>Профессиональная деятельность педагога дополнительного образования в соответствии с профстандартом и ФГТ. С 15.12.22 по 14. 03.23, 120 ч</w:t>
      </w:r>
    </w:p>
    <w:p w:rsidR="00FE05D0" w:rsidRPr="009A74D4" w:rsidRDefault="00FE05D0" w:rsidP="009A74D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E0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Центр развития педагогики. Функциональная грамотность обучающихся: содержание и технология развития в образовательной деятельности.</w:t>
      </w:r>
    </w:p>
    <w:p w:rsidR="00FE05D0" w:rsidRPr="009A74D4" w:rsidRDefault="00FE05D0" w:rsidP="009A74D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подготовки к проведению ВПР в рамках мониторинга качества образования по учебному предмету «Математика» в условиях реализации ФГОС ООО</w:t>
      </w:r>
    </w:p>
    <w:p w:rsidR="00FE05D0" w:rsidRDefault="00FE05D0" w:rsidP="003B40F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КПИК «Школа министерства просвещения России</w:t>
      </w:r>
      <w:r w:rsidR="00361C55">
        <w:rPr>
          <w:rFonts w:ascii="Times New Roman" w:hAnsi="Times New Roman" w:cs="Times New Roman"/>
          <w:sz w:val="28"/>
          <w:szCs w:val="28"/>
        </w:rPr>
        <w:t>. Возможности для повышения качества образования»</w:t>
      </w:r>
    </w:p>
    <w:p w:rsidR="0085621D" w:rsidRPr="00F87CBB" w:rsidRDefault="0085621D" w:rsidP="00F87C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40F8" w:rsidRDefault="003B40F8" w:rsidP="003B40F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3B40F8" w:rsidRDefault="00F87CBB" w:rsidP="00F87CBB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муници</w:t>
      </w:r>
      <w:r w:rsidR="0037397F">
        <w:rPr>
          <w:rFonts w:ascii="Times New Roman" w:hAnsi="Times New Roman" w:cs="Times New Roman"/>
          <w:b/>
          <w:sz w:val="28"/>
          <w:szCs w:val="28"/>
        </w:rPr>
        <w:t>пальной олимпиады по математике</w:t>
      </w:r>
    </w:p>
    <w:p w:rsidR="00542C62" w:rsidRDefault="00542C62" w:rsidP="00F87CBB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F8" w:rsidRPr="009A74D4" w:rsidRDefault="0037397F" w:rsidP="009A74D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Уменьшилось количество по</w:t>
      </w:r>
      <w:r w:rsidRPr="00914910">
        <w:rPr>
          <w:rFonts w:ascii="Times New Roman" w:hAnsi="Times New Roman"/>
          <w:sz w:val="28"/>
          <w:szCs w:val="28"/>
          <w:lang w:eastAsia="ko-KR"/>
        </w:rPr>
        <w:t>бе</w:t>
      </w:r>
      <w:r>
        <w:rPr>
          <w:rFonts w:ascii="Times New Roman" w:hAnsi="Times New Roman"/>
          <w:bCs/>
          <w:sz w:val="28"/>
          <w:szCs w:val="28"/>
        </w:rPr>
        <w:t xml:space="preserve">дителей и призеров т.к. задания сложные, </w:t>
      </w:r>
      <w:r w:rsidRPr="005411E3">
        <w:rPr>
          <w:rFonts w:ascii="Times New Roman" w:hAnsi="Times New Roman"/>
          <w:sz w:val="28"/>
          <w:szCs w:val="28"/>
          <w:lang w:eastAsia="ko-KR"/>
        </w:rPr>
        <w:t>уменьшилось коли</w:t>
      </w:r>
      <w:r>
        <w:rPr>
          <w:rFonts w:ascii="Times New Roman" w:hAnsi="Times New Roman"/>
          <w:sz w:val="28"/>
          <w:szCs w:val="28"/>
          <w:lang w:eastAsia="ko-KR"/>
        </w:rPr>
        <w:t xml:space="preserve">чество квот на призовые места, </w:t>
      </w:r>
      <w:r w:rsidRPr="005411E3">
        <w:rPr>
          <w:rFonts w:ascii="Times New Roman" w:hAnsi="Times New Roman"/>
          <w:sz w:val="28"/>
          <w:szCs w:val="28"/>
          <w:lang w:eastAsia="ko-KR"/>
        </w:rPr>
        <w:t xml:space="preserve"> увеличился процент выполнения заданий на призовые места.</w:t>
      </w:r>
      <w:r w:rsidRPr="005411E3">
        <w:rPr>
          <w:rFonts w:ascii="Times New Roman" w:hAnsi="Times New Roman"/>
          <w:sz w:val="28"/>
          <w:szCs w:val="28"/>
        </w:rPr>
        <w:t xml:space="preserve"> </w:t>
      </w:r>
    </w:p>
    <w:p w:rsidR="00F87CBB" w:rsidRDefault="00F87CBB" w:rsidP="00F87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258B8">
        <w:rPr>
          <w:rFonts w:ascii="Times New Roman" w:hAnsi="Times New Roman"/>
          <w:b/>
          <w:sz w:val="28"/>
          <w:szCs w:val="28"/>
        </w:rPr>
        <w:t>Победители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87CBB" w:rsidRDefault="00F87CBB" w:rsidP="00F87C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10F6A">
        <w:rPr>
          <w:rFonts w:ascii="Times New Roman" w:hAnsi="Times New Roman"/>
          <w:sz w:val="28"/>
          <w:szCs w:val="28"/>
        </w:rPr>
        <w:t>Черкашин А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класс, Шиверская школа, учитель Брондукова Л.Н.</w:t>
      </w:r>
    </w:p>
    <w:p w:rsidR="00F87CBB" w:rsidRDefault="00F87CBB" w:rsidP="00F87CB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Москальченко М. 6 кл , Шиверская школа,</w:t>
      </w:r>
      <w:r w:rsidRPr="00F87C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учитель Брондукова Л.Н.</w:t>
      </w:r>
    </w:p>
    <w:p w:rsidR="00F87CBB" w:rsidRDefault="00F87CBB" w:rsidP="00F87CB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Протасов И. 9 класс, Пинчугская школа, учитель Баграцевич АА</w:t>
      </w:r>
    </w:p>
    <w:p w:rsidR="00F87CBB" w:rsidRDefault="00F87CBB" w:rsidP="00F87CB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Гомзина Анастасия 7 класс Богучанская школа №2 , учитель Касимова ТП</w:t>
      </w:r>
    </w:p>
    <w:p w:rsidR="00F87CBB" w:rsidRDefault="00F87CBB" w:rsidP="00F87CBB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Призёры:</w:t>
      </w:r>
    </w:p>
    <w:p w:rsidR="00F87CBB" w:rsidRDefault="00F87CBB" w:rsidP="00F87CB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Радчук Саша 6 кл  Богучанская школа №2 ,</w:t>
      </w:r>
      <w:r w:rsidRPr="00F87C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учитель Касимова ТП</w:t>
      </w:r>
    </w:p>
    <w:p w:rsidR="00F87CBB" w:rsidRDefault="00F87CBB" w:rsidP="00F87CB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Стефаненко Н 7 кл Богучанская школа №2 </w:t>
      </w:r>
      <w:r w:rsidR="002255B3">
        <w:rPr>
          <w:rFonts w:ascii="Times New Roman" w:hAnsi="Times New Roman"/>
          <w:bCs/>
          <w:sz w:val="28"/>
          <w:szCs w:val="28"/>
        </w:rPr>
        <w:t>,</w:t>
      </w:r>
      <w:r w:rsidR="002255B3" w:rsidRPr="002255B3">
        <w:rPr>
          <w:rFonts w:ascii="Times New Roman" w:hAnsi="Times New Roman"/>
          <w:bCs/>
          <w:sz w:val="28"/>
          <w:szCs w:val="28"/>
        </w:rPr>
        <w:t xml:space="preserve"> </w:t>
      </w:r>
      <w:r w:rsidR="002255B3">
        <w:rPr>
          <w:rFonts w:ascii="Times New Roman" w:hAnsi="Times New Roman"/>
          <w:bCs/>
          <w:sz w:val="28"/>
          <w:szCs w:val="28"/>
        </w:rPr>
        <w:t>учитель Касимова ТП</w:t>
      </w:r>
    </w:p>
    <w:p w:rsidR="00F87CBB" w:rsidRDefault="00F87CBB" w:rsidP="00F87CB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Герасимов М 7 кл Богучанская школа №2 </w:t>
      </w:r>
      <w:r w:rsidR="002255B3">
        <w:rPr>
          <w:rFonts w:ascii="Times New Roman" w:hAnsi="Times New Roman"/>
          <w:bCs/>
          <w:sz w:val="28"/>
          <w:szCs w:val="28"/>
        </w:rPr>
        <w:t>, учитель Касимова ТП</w:t>
      </w:r>
    </w:p>
    <w:p w:rsidR="00F87CBB" w:rsidRDefault="00F87CBB" w:rsidP="00F87CB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Казакова К. 8 кл Богучанская школа №2 </w:t>
      </w:r>
      <w:r w:rsidR="002255B3">
        <w:rPr>
          <w:rFonts w:ascii="Times New Roman" w:hAnsi="Times New Roman"/>
          <w:bCs/>
          <w:sz w:val="28"/>
          <w:szCs w:val="28"/>
        </w:rPr>
        <w:t>,</w:t>
      </w:r>
      <w:r w:rsidR="002255B3" w:rsidRPr="002255B3">
        <w:rPr>
          <w:rFonts w:ascii="Times New Roman" w:hAnsi="Times New Roman"/>
          <w:bCs/>
          <w:sz w:val="28"/>
          <w:szCs w:val="28"/>
        </w:rPr>
        <w:t xml:space="preserve"> </w:t>
      </w:r>
      <w:r w:rsidR="002255B3">
        <w:rPr>
          <w:rFonts w:ascii="Times New Roman" w:hAnsi="Times New Roman"/>
          <w:bCs/>
          <w:sz w:val="28"/>
          <w:szCs w:val="28"/>
        </w:rPr>
        <w:t xml:space="preserve">учитель </w:t>
      </w:r>
      <w:r w:rsidR="009A74D4">
        <w:rPr>
          <w:rFonts w:ascii="Times New Roman" w:hAnsi="Times New Roman"/>
          <w:bCs/>
          <w:sz w:val="28"/>
          <w:szCs w:val="28"/>
        </w:rPr>
        <w:t>Заборцева СВ</w:t>
      </w:r>
    </w:p>
    <w:p w:rsidR="00F87CBB" w:rsidRDefault="00F87CBB" w:rsidP="00F87CB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Бурмакин А 11 кл Богучанская школа №2 </w:t>
      </w:r>
      <w:r w:rsidR="002255B3">
        <w:rPr>
          <w:rFonts w:ascii="Times New Roman" w:hAnsi="Times New Roman"/>
          <w:bCs/>
          <w:sz w:val="28"/>
          <w:szCs w:val="28"/>
        </w:rPr>
        <w:t>,</w:t>
      </w:r>
      <w:r w:rsidR="002255B3" w:rsidRPr="002255B3">
        <w:rPr>
          <w:rFonts w:ascii="Times New Roman" w:hAnsi="Times New Roman"/>
          <w:bCs/>
          <w:sz w:val="28"/>
          <w:szCs w:val="28"/>
        </w:rPr>
        <w:t xml:space="preserve"> </w:t>
      </w:r>
      <w:r w:rsidR="002255B3">
        <w:rPr>
          <w:rFonts w:ascii="Times New Roman" w:hAnsi="Times New Roman"/>
          <w:bCs/>
          <w:sz w:val="28"/>
          <w:szCs w:val="28"/>
        </w:rPr>
        <w:t>учитель Касимова ТП</w:t>
      </w:r>
    </w:p>
    <w:p w:rsidR="00542C62" w:rsidRDefault="00542C62" w:rsidP="00F87CB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255B3" w:rsidRDefault="00F87CBB" w:rsidP="00F87CBB">
      <w:pPr>
        <w:spacing w:after="0"/>
        <w:rPr>
          <w:rFonts w:ascii="Times New Roman" w:hAnsi="Times New Roman"/>
          <w:sz w:val="28"/>
          <w:szCs w:val="28"/>
        </w:rPr>
      </w:pPr>
      <w:r w:rsidRPr="00595EA8">
        <w:rPr>
          <w:rFonts w:ascii="Times New Roman" w:hAnsi="Times New Roman"/>
          <w:sz w:val="28"/>
          <w:szCs w:val="28"/>
        </w:rPr>
        <w:t>Необходимо более качественно вести подготовку учащихся к ВсОШ</w:t>
      </w:r>
      <w:r>
        <w:rPr>
          <w:rFonts w:ascii="Times New Roman" w:hAnsi="Times New Roman"/>
          <w:sz w:val="28"/>
          <w:szCs w:val="28"/>
        </w:rPr>
        <w:t>, вовлекать учащихся в участие онлайн олимпиадах</w:t>
      </w:r>
    </w:p>
    <w:p w:rsidR="002255B3" w:rsidRDefault="002255B3" w:rsidP="00F87CBB">
      <w:pPr>
        <w:spacing w:after="0"/>
        <w:rPr>
          <w:rFonts w:ascii="Times New Roman" w:hAnsi="Times New Roman"/>
          <w:sz w:val="28"/>
          <w:szCs w:val="28"/>
        </w:rPr>
      </w:pPr>
    </w:p>
    <w:p w:rsidR="00F87CBB" w:rsidRDefault="009A74D4" w:rsidP="002255B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ЕГЭ 2021 -2022</w:t>
      </w:r>
      <w:r w:rsidR="002255B3" w:rsidRPr="002255B3">
        <w:rPr>
          <w:rFonts w:ascii="Times New Roman" w:hAnsi="Times New Roman"/>
          <w:b/>
          <w:sz w:val="28"/>
          <w:szCs w:val="28"/>
        </w:rPr>
        <w:t>уч. года</w:t>
      </w:r>
      <w:r w:rsidR="002255B3">
        <w:rPr>
          <w:rFonts w:ascii="Times New Roman" w:hAnsi="Times New Roman"/>
          <w:b/>
          <w:sz w:val="28"/>
          <w:szCs w:val="28"/>
        </w:rPr>
        <w:t xml:space="preserve"> </w:t>
      </w:r>
      <w:r w:rsidR="002255B3">
        <w:rPr>
          <w:rFonts w:ascii="Times New Roman" w:hAnsi="Times New Roman"/>
          <w:sz w:val="28"/>
          <w:szCs w:val="28"/>
        </w:rPr>
        <w:t>(из выступления учителя Чуноярской школы Котовой ОГ на августовском заседании РМО)</w:t>
      </w:r>
    </w:p>
    <w:p w:rsidR="002255B3" w:rsidRDefault="002255B3" w:rsidP="002255B3">
      <w:pPr>
        <w:spacing w:after="0"/>
        <w:rPr>
          <w:rFonts w:ascii="Times New Roman" w:hAnsi="Times New Roman"/>
          <w:sz w:val="28"/>
          <w:szCs w:val="28"/>
        </w:rPr>
      </w:pPr>
    </w:p>
    <w:p w:rsidR="002255B3" w:rsidRPr="002255B3" w:rsidRDefault="002255B3" w:rsidP="002255B3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2255B3">
        <w:rPr>
          <w:rFonts w:ascii="Times New Roman" w:hAnsi="Times New Roman"/>
          <w:sz w:val="28"/>
          <w:szCs w:val="28"/>
        </w:rPr>
        <w:t>В своём выступлении Котова ОГ отметила, что в этом уч году математику базового уровня сдали неплохо, средняя оценка по району 4,14 (край 4,11), «2» -7, , «5» -60. Максимальное количество баллов (21из 21) набрали Безуглый Кирилл и Сидоренко Мария (Октябрьская школа)</w:t>
      </w:r>
    </w:p>
    <w:p w:rsidR="002255B3" w:rsidRPr="002255B3" w:rsidRDefault="002255B3" w:rsidP="002255B3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2255B3">
        <w:rPr>
          <w:rFonts w:ascii="Times New Roman" w:hAnsi="Times New Roman"/>
          <w:sz w:val="28"/>
          <w:szCs w:val="28"/>
        </w:rPr>
        <w:t>По профильной математике средний  тестовый балл 50,18 (55,43 в пр году), не преодолели мин порог 11% (3.5% в пр году)</w:t>
      </w:r>
    </w:p>
    <w:p w:rsidR="002255B3" w:rsidRPr="002255B3" w:rsidRDefault="002255B3" w:rsidP="002255B3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2255B3">
        <w:rPr>
          <w:rFonts w:ascii="Times New Roman" w:hAnsi="Times New Roman"/>
          <w:sz w:val="28"/>
          <w:szCs w:val="28"/>
        </w:rPr>
        <w:t>Получили</w:t>
      </w:r>
    </w:p>
    <w:p w:rsidR="002255B3" w:rsidRPr="002255B3" w:rsidRDefault="002255B3" w:rsidP="002255B3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2255B3">
        <w:rPr>
          <w:rFonts w:ascii="Times New Roman" w:hAnsi="Times New Roman"/>
          <w:sz w:val="28"/>
          <w:szCs w:val="28"/>
        </w:rPr>
        <w:t>От 72 до 79 баллов 12% (20% пр год)</w:t>
      </w:r>
    </w:p>
    <w:p w:rsidR="002255B3" w:rsidRDefault="002255B3" w:rsidP="002255B3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2255B3">
        <w:rPr>
          <w:rFonts w:ascii="Times New Roman" w:hAnsi="Times New Roman"/>
          <w:sz w:val="28"/>
          <w:szCs w:val="28"/>
        </w:rPr>
        <w:t>От 80 до 99 баллов 1,2% (6% пр год). Ученик Чуноярской школы Болотов Никита набрал 92 балла (учитель Котова ОГ</w:t>
      </w:r>
    </w:p>
    <w:p w:rsidR="0037397F" w:rsidRPr="002255B3" w:rsidRDefault="0037397F" w:rsidP="002255B3">
      <w:pPr>
        <w:pStyle w:val="a3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анализа видно, что результаты этого года ниже прошлого.</w:t>
      </w:r>
    </w:p>
    <w:p w:rsidR="002255B3" w:rsidRDefault="002255B3" w:rsidP="002255B3">
      <w:pPr>
        <w:spacing w:after="0"/>
        <w:rPr>
          <w:rFonts w:ascii="Times New Roman" w:hAnsi="Times New Roman"/>
          <w:sz w:val="28"/>
          <w:szCs w:val="28"/>
        </w:rPr>
      </w:pPr>
      <w:r w:rsidRPr="002255B3">
        <w:rPr>
          <w:rFonts w:ascii="Times New Roman" w:hAnsi="Times New Roman"/>
          <w:sz w:val="28"/>
          <w:szCs w:val="28"/>
        </w:rPr>
        <w:t xml:space="preserve"> Основные причины: </w:t>
      </w:r>
      <w:r w:rsidR="0037397F">
        <w:rPr>
          <w:rFonts w:ascii="Times New Roman" w:hAnsi="Times New Roman"/>
          <w:sz w:val="28"/>
          <w:szCs w:val="28"/>
        </w:rPr>
        <w:t xml:space="preserve"> изменения в КИМах, </w:t>
      </w:r>
      <w:r w:rsidRPr="002255B3">
        <w:rPr>
          <w:rFonts w:ascii="Times New Roman" w:hAnsi="Times New Roman"/>
          <w:sz w:val="28"/>
          <w:szCs w:val="28"/>
        </w:rPr>
        <w:t>недостаточная подготовка в школе, волнение ребят на экзамене и нехватка времени на экзамене</w:t>
      </w:r>
      <w:r>
        <w:rPr>
          <w:rFonts w:ascii="Times New Roman" w:hAnsi="Times New Roman"/>
          <w:sz w:val="28"/>
          <w:szCs w:val="28"/>
        </w:rPr>
        <w:t>.</w:t>
      </w:r>
    </w:p>
    <w:p w:rsidR="002255B3" w:rsidRDefault="002255B3" w:rsidP="002255B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255B3" w:rsidRDefault="002255B3" w:rsidP="002255B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255B3" w:rsidRDefault="002255B3" w:rsidP="002255B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255B3" w:rsidRDefault="002255B3" w:rsidP="002255B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ОГЭ</w:t>
      </w:r>
      <w:r w:rsidR="009A74D4">
        <w:rPr>
          <w:rFonts w:ascii="Times New Roman" w:hAnsi="Times New Roman"/>
          <w:b/>
          <w:sz w:val="28"/>
          <w:szCs w:val="28"/>
        </w:rPr>
        <w:t xml:space="preserve"> 2021 -2022</w:t>
      </w:r>
      <w:r w:rsidRPr="002255B3">
        <w:rPr>
          <w:rFonts w:ascii="Times New Roman" w:hAnsi="Times New Roman"/>
          <w:b/>
          <w:sz w:val="28"/>
          <w:szCs w:val="28"/>
        </w:rPr>
        <w:t xml:space="preserve"> уч.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(из выступления учителя Осиновской школы Ситниковой АВ на августовском заседании РМО)</w:t>
      </w:r>
    </w:p>
    <w:p w:rsidR="002255B3" w:rsidRPr="002255B3" w:rsidRDefault="002255B3" w:rsidP="002255B3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2255B3">
        <w:rPr>
          <w:rFonts w:ascii="Times New Roman" w:hAnsi="Times New Roman"/>
          <w:sz w:val="28"/>
          <w:szCs w:val="28"/>
        </w:rPr>
        <w:t xml:space="preserve">Ситникова АВ  отметила , что из 22 школ района 438 учеников сдавали </w:t>
      </w:r>
      <w:r w:rsidRPr="002255B3">
        <w:rPr>
          <w:rFonts w:ascii="Times New Roman" w:hAnsi="Times New Roman"/>
          <w:b/>
          <w:sz w:val="28"/>
          <w:szCs w:val="28"/>
        </w:rPr>
        <w:t>ОГЭ по математике</w:t>
      </w:r>
      <w:r w:rsidRPr="002255B3">
        <w:rPr>
          <w:rFonts w:ascii="Times New Roman" w:hAnsi="Times New Roman"/>
          <w:sz w:val="28"/>
          <w:szCs w:val="28"/>
        </w:rPr>
        <w:t xml:space="preserve"> ( из них получили</w:t>
      </w:r>
    </w:p>
    <w:p w:rsidR="002255B3" w:rsidRPr="002255B3" w:rsidRDefault="002255B3" w:rsidP="002255B3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2255B3">
        <w:rPr>
          <w:rFonts w:ascii="Times New Roman" w:hAnsi="Times New Roman"/>
          <w:sz w:val="28"/>
          <w:szCs w:val="28"/>
        </w:rPr>
        <w:t xml:space="preserve"> «5» 15человек (3.4%, а в крае 4%)</w:t>
      </w:r>
    </w:p>
    <w:p w:rsidR="002255B3" w:rsidRPr="002255B3" w:rsidRDefault="002255B3" w:rsidP="002255B3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2255B3">
        <w:rPr>
          <w:rFonts w:ascii="Times New Roman" w:hAnsi="Times New Roman"/>
          <w:sz w:val="28"/>
          <w:szCs w:val="28"/>
        </w:rPr>
        <w:t>«4» 162 чел (37%, а в крае 41%)</w:t>
      </w:r>
    </w:p>
    <w:p w:rsidR="002255B3" w:rsidRPr="002255B3" w:rsidRDefault="002255B3" w:rsidP="002255B3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2255B3">
        <w:rPr>
          <w:rFonts w:ascii="Times New Roman" w:hAnsi="Times New Roman"/>
          <w:sz w:val="28"/>
          <w:szCs w:val="28"/>
        </w:rPr>
        <w:t>«2» 98 чел (22%, а в крае 18%).</w:t>
      </w:r>
    </w:p>
    <w:p w:rsidR="002255B3" w:rsidRPr="002255B3" w:rsidRDefault="002255B3" w:rsidP="002255B3">
      <w:pPr>
        <w:pStyle w:val="a3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2255B3">
        <w:rPr>
          <w:rFonts w:ascii="Times New Roman" w:hAnsi="Times New Roman"/>
          <w:b/>
          <w:sz w:val="28"/>
          <w:szCs w:val="28"/>
        </w:rPr>
        <w:t xml:space="preserve">Лучшие школы по проценту качества </w:t>
      </w:r>
    </w:p>
    <w:p w:rsidR="002255B3" w:rsidRPr="002255B3" w:rsidRDefault="002255B3" w:rsidP="002255B3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2255B3">
        <w:rPr>
          <w:rFonts w:ascii="Times New Roman" w:hAnsi="Times New Roman"/>
          <w:sz w:val="28"/>
          <w:szCs w:val="28"/>
        </w:rPr>
        <w:t>Невонская школа (из 15 чел) 67%</w:t>
      </w:r>
    </w:p>
    <w:p w:rsidR="002255B3" w:rsidRPr="002255B3" w:rsidRDefault="002255B3" w:rsidP="002255B3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2255B3">
        <w:rPr>
          <w:rFonts w:ascii="Times New Roman" w:hAnsi="Times New Roman"/>
          <w:sz w:val="28"/>
          <w:szCs w:val="28"/>
        </w:rPr>
        <w:t>Богучанская школа №2 (из 47чел)  66%</w:t>
      </w:r>
    </w:p>
    <w:p w:rsidR="002255B3" w:rsidRPr="002255B3" w:rsidRDefault="002255B3" w:rsidP="002255B3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2255B3">
        <w:rPr>
          <w:rFonts w:ascii="Times New Roman" w:hAnsi="Times New Roman"/>
          <w:sz w:val="28"/>
          <w:szCs w:val="28"/>
        </w:rPr>
        <w:t>Говорковская школа (из 10 чел) 60%</w:t>
      </w:r>
    </w:p>
    <w:p w:rsidR="002255B3" w:rsidRPr="002255B3" w:rsidRDefault="002255B3" w:rsidP="002255B3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2255B3">
        <w:rPr>
          <w:rFonts w:ascii="Times New Roman" w:hAnsi="Times New Roman"/>
          <w:b/>
          <w:sz w:val="28"/>
          <w:szCs w:val="28"/>
        </w:rPr>
        <w:t>% работ, выполненных на «2»</w:t>
      </w:r>
    </w:p>
    <w:p w:rsidR="002255B3" w:rsidRPr="002255B3" w:rsidRDefault="002255B3" w:rsidP="002255B3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2255B3">
        <w:rPr>
          <w:rFonts w:ascii="Times New Roman" w:hAnsi="Times New Roman"/>
          <w:sz w:val="28"/>
          <w:szCs w:val="28"/>
        </w:rPr>
        <w:t>Шиверская (56%)</w:t>
      </w:r>
    </w:p>
    <w:p w:rsidR="002255B3" w:rsidRPr="002255B3" w:rsidRDefault="002255B3" w:rsidP="002255B3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2255B3">
        <w:rPr>
          <w:rFonts w:ascii="Times New Roman" w:hAnsi="Times New Roman"/>
          <w:sz w:val="28"/>
          <w:szCs w:val="28"/>
        </w:rPr>
        <w:t>Богучанская школа №3 (42%)</w:t>
      </w:r>
    </w:p>
    <w:p w:rsidR="002255B3" w:rsidRPr="002255B3" w:rsidRDefault="002255B3" w:rsidP="002255B3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2255B3">
        <w:rPr>
          <w:rFonts w:ascii="Times New Roman" w:hAnsi="Times New Roman"/>
          <w:sz w:val="28"/>
          <w:szCs w:val="28"/>
        </w:rPr>
        <w:t>Октябрьская школа (38%)</w:t>
      </w:r>
    </w:p>
    <w:p w:rsidR="002255B3" w:rsidRPr="002255B3" w:rsidRDefault="002255B3" w:rsidP="002255B3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2255B3">
        <w:rPr>
          <w:rFonts w:ascii="Times New Roman" w:hAnsi="Times New Roman"/>
          <w:b/>
          <w:sz w:val="28"/>
          <w:szCs w:val="28"/>
        </w:rPr>
        <w:t>К выполнению 2 части</w:t>
      </w:r>
      <w:r w:rsidRPr="002255B3">
        <w:rPr>
          <w:rFonts w:ascii="Times New Roman" w:hAnsi="Times New Roman"/>
          <w:sz w:val="28"/>
          <w:szCs w:val="28"/>
        </w:rPr>
        <w:t xml:space="preserve"> приступило 87 учеников (20%)</w:t>
      </w:r>
    </w:p>
    <w:p w:rsidR="002255B3" w:rsidRPr="002255B3" w:rsidRDefault="002255B3" w:rsidP="002255B3">
      <w:pPr>
        <w:pStyle w:val="a3"/>
        <w:ind w:left="420"/>
        <w:rPr>
          <w:rFonts w:ascii="Times New Roman" w:hAnsi="Times New Roman"/>
          <w:b/>
          <w:sz w:val="28"/>
          <w:szCs w:val="28"/>
        </w:rPr>
      </w:pPr>
      <w:r w:rsidRPr="002255B3">
        <w:rPr>
          <w:rFonts w:ascii="Times New Roman" w:hAnsi="Times New Roman"/>
          <w:b/>
          <w:sz w:val="28"/>
          <w:szCs w:val="28"/>
        </w:rPr>
        <w:t>Лучшие результаты:(из 35 баллов)</w:t>
      </w:r>
    </w:p>
    <w:p w:rsidR="002255B3" w:rsidRPr="002255B3" w:rsidRDefault="002255B3" w:rsidP="002255B3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2255B3">
        <w:rPr>
          <w:rFonts w:ascii="Times New Roman" w:hAnsi="Times New Roman"/>
          <w:sz w:val="28"/>
          <w:szCs w:val="28"/>
        </w:rPr>
        <w:t>Рябоштан Е 25б   школа №1</w:t>
      </w:r>
    </w:p>
    <w:p w:rsidR="002255B3" w:rsidRPr="002255B3" w:rsidRDefault="002255B3" w:rsidP="002255B3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2255B3">
        <w:rPr>
          <w:rFonts w:ascii="Times New Roman" w:hAnsi="Times New Roman"/>
          <w:sz w:val="28"/>
          <w:szCs w:val="28"/>
        </w:rPr>
        <w:t>Биянова С    25 б   школа №2</w:t>
      </w:r>
    </w:p>
    <w:p w:rsidR="0037397F" w:rsidRPr="008A7C5E" w:rsidRDefault="002255B3" w:rsidP="008A7C5E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2255B3">
        <w:rPr>
          <w:rFonts w:ascii="Times New Roman" w:hAnsi="Times New Roman"/>
          <w:sz w:val="28"/>
          <w:szCs w:val="28"/>
        </w:rPr>
        <w:t>Карабаева Ч 25 б   школа №2</w:t>
      </w:r>
    </w:p>
    <w:p w:rsidR="00542C62" w:rsidRPr="008A7C5E" w:rsidRDefault="0037397F" w:rsidP="008A7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учителя и учащ</w:t>
      </w:r>
      <w:r w:rsidR="009A74D4">
        <w:rPr>
          <w:rFonts w:ascii="Times New Roman" w:hAnsi="Times New Roman" w:cs="Times New Roman"/>
          <w:sz w:val="28"/>
          <w:szCs w:val="28"/>
        </w:rPr>
        <w:t>иеся  принимали участие в работах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</w:t>
      </w:r>
      <w:r w:rsidR="00304344">
        <w:rPr>
          <w:rFonts w:ascii="Times New Roman" w:hAnsi="Times New Roman" w:cs="Times New Roman"/>
          <w:sz w:val="28"/>
          <w:szCs w:val="28"/>
        </w:rPr>
        <w:t xml:space="preserve">ию  математической грамотности. </w:t>
      </w:r>
      <w:r w:rsidR="00542C62" w:rsidRPr="00772850">
        <w:rPr>
          <w:rFonts w:ascii="Times New Roman" w:eastAsia="Times New Roman" w:hAnsi="Times New Roman"/>
          <w:sz w:val="28"/>
          <w:szCs w:val="28"/>
        </w:rPr>
        <w:t>На основании полученных статистических результатов и проведенного анализа необходимо предпринять следующие меры:</w:t>
      </w:r>
    </w:p>
    <w:p w:rsidR="00542C62" w:rsidRPr="00772850" w:rsidRDefault="00542C62" w:rsidP="00542C6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72850">
        <w:rPr>
          <w:rFonts w:ascii="Times New Roman" w:eastAsia="Times New Roman" w:hAnsi="Times New Roman"/>
          <w:sz w:val="28"/>
          <w:szCs w:val="28"/>
        </w:rPr>
        <w:t>- организовать повторение на уроках по темам, проблемным для учащихся в целом;</w:t>
      </w:r>
    </w:p>
    <w:p w:rsidR="00542C62" w:rsidRPr="00772850" w:rsidRDefault="00542C62" w:rsidP="00542C6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72850">
        <w:rPr>
          <w:rFonts w:ascii="Times New Roman" w:eastAsia="Times New Roman" w:hAnsi="Times New Roman"/>
          <w:sz w:val="28"/>
          <w:szCs w:val="28"/>
        </w:rPr>
        <w:lastRenderedPageBreak/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542C62" w:rsidRPr="00772850" w:rsidRDefault="00542C62" w:rsidP="00542C6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72850">
        <w:rPr>
          <w:rFonts w:ascii="Times New Roman" w:eastAsia="Times New Roman" w:hAnsi="Times New Roman"/>
          <w:sz w:val="28"/>
          <w:szCs w:val="28"/>
        </w:rPr>
        <w:t xml:space="preserve">- на уроках организовать на достаточном уровне работу с текстовой информацией для формирования навыков читательской грамотности; </w:t>
      </w:r>
    </w:p>
    <w:p w:rsidR="00542C62" w:rsidRPr="00772850" w:rsidRDefault="00542C62" w:rsidP="00542C6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772850">
        <w:rPr>
          <w:rFonts w:ascii="Times New Roman" w:eastAsia="Times New Roman" w:hAnsi="Times New Roman"/>
          <w:sz w:val="28"/>
          <w:szCs w:val="28"/>
        </w:rPr>
        <w:t xml:space="preserve"> продолжить формирование умений устанавливать причинно-следственные связи;</w:t>
      </w:r>
    </w:p>
    <w:p w:rsidR="00542C62" w:rsidRPr="00772850" w:rsidRDefault="00542C62" w:rsidP="00542C6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772850">
        <w:rPr>
          <w:rFonts w:ascii="Times New Roman" w:eastAsia="Times New Roman" w:hAnsi="Times New Roman"/>
          <w:sz w:val="28"/>
          <w:szCs w:val="28"/>
        </w:rPr>
        <w:t xml:space="preserve"> уделять достаточное количество времени</w:t>
      </w:r>
      <w:r>
        <w:rPr>
          <w:rFonts w:ascii="Times New Roman" w:eastAsia="Times New Roman" w:hAnsi="Times New Roman"/>
          <w:sz w:val="28"/>
          <w:szCs w:val="28"/>
        </w:rPr>
        <w:t xml:space="preserve"> для работы с заданиями прикладного характера</w:t>
      </w:r>
    </w:p>
    <w:p w:rsidR="00542C62" w:rsidRPr="00772850" w:rsidRDefault="00542C62" w:rsidP="00542C6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72850">
        <w:rPr>
          <w:rFonts w:ascii="Times New Roman" w:eastAsia="Times New Roman" w:hAnsi="Times New Roman"/>
          <w:sz w:val="28"/>
          <w:szCs w:val="28"/>
        </w:rPr>
        <w:t>- совершенствовать навыки работы учащи</w:t>
      </w:r>
      <w:r>
        <w:rPr>
          <w:rFonts w:ascii="Times New Roman" w:eastAsia="Times New Roman" w:hAnsi="Times New Roman"/>
          <w:sz w:val="28"/>
          <w:szCs w:val="28"/>
        </w:rPr>
        <w:t>хся с</w:t>
      </w:r>
      <w:r w:rsidRPr="00772850">
        <w:rPr>
          <w:rFonts w:ascii="Times New Roman" w:eastAsia="Times New Roman" w:hAnsi="Times New Roman"/>
          <w:sz w:val="28"/>
          <w:szCs w:val="28"/>
        </w:rPr>
        <w:t xml:space="preserve"> литературой.</w:t>
      </w:r>
    </w:p>
    <w:p w:rsidR="00202F3A" w:rsidRPr="008A7C5E" w:rsidRDefault="00542C62" w:rsidP="008A7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 необходимо проанализировать результаты и повысить качество.</w:t>
      </w:r>
    </w:p>
    <w:p w:rsidR="008A7C5E" w:rsidRDefault="008A7C5E" w:rsidP="008A7C5E">
      <w:pPr>
        <w:spacing w:after="0" w:line="24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74D4" w:rsidRPr="00AD4527">
        <w:rPr>
          <w:rFonts w:ascii="Times New Roman" w:hAnsi="Times New Roman" w:cs="Times New Roman"/>
          <w:sz w:val="28"/>
          <w:szCs w:val="28"/>
        </w:rPr>
        <w:t xml:space="preserve">Исходя из анализа проведенной работы, можно сделать вывод о том , что работа методического объединения соответствует поставленным задачам, </w:t>
      </w:r>
    </w:p>
    <w:p w:rsidR="009A74D4" w:rsidRPr="00AD4527" w:rsidRDefault="009A74D4" w:rsidP="008A7C5E">
      <w:pPr>
        <w:spacing w:after="0" w:line="24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AD4527">
        <w:rPr>
          <w:rFonts w:ascii="Times New Roman" w:hAnsi="Times New Roman" w:cs="Times New Roman"/>
          <w:sz w:val="28"/>
          <w:szCs w:val="28"/>
        </w:rPr>
        <w:t>тематика заседаний отражает основные проблемы, стоящие перед педагогами школ, выступления основывались на практических результатах, которые позволяют сделать методические обобщения по предмету,</w:t>
      </w:r>
      <w:r>
        <w:rPr>
          <w:rFonts w:ascii="Times New Roman" w:hAnsi="Times New Roman" w:cs="Times New Roman"/>
          <w:sz w:val="28"/>
          <w:szCs w:val="28"/>
        </w:rPr>
        <w:t xml:space="preserve"> среди учителей систематически проводится работа по повышению квалификации, качество знаний обучающихся находится на среднем уровне и требует систематической работы и контроля, на недостаточном уровне проводится работа с одаренными детьми, </w:t>
      </w:r>
      <w:r w:rsidRPr="00AD4527">
        <w:rPr>
          <w:rFonts w:ascii="Times New Roman" w:hAnsi="Times New Roman" w:cs="Times New Roman"/>
          <w:sz w:val="28"/>
          <w:szCs w:val="28"/>
        </w:rPr>
        <w:t xml:space="preserve"> поставленные задачи на  </w:t>
      </w:r>
      <w:r w:rsidR="008A7C5E">
        <w:rPr>
          <w:rFonts w:ascii="Times New Roman" w:hAnsi="Times New Roman" w:cs="Times New Roman"/>
          <w:sz w:val="28"/>
          <w:szCs w:val="28"/>
        </w:rPr>
        <w:t>2022-2023</w:t>
      </w:r>
      <w:r w:rsidRPr="00AD4527">
        <w:rPr>
          <w:rFonts w:ascii="Times New Roman" w:hAnsi="Times New Roman" w:cs="Times New Roman"/>
          <w:sz w:val="28"/>
          <w:szCs w:val="28"/>
        </w:rPr>
        <w:t xml:space="preserve"> учебный год не решены в полном объеме и работа над их решением будет продолжена в </w:t>
      </w:r>
      <w:r w:rsidR="008A7C5E">
        <w:rPr>
          <w:rFonts w:ascii="Times New Roman" w:hAnsi="Times New Roman" w:cs="Times New Roman"/>
          <w:sz w:val="28"/>
          <w:szCs w:val="28"/>
        </w:rPr>
        <w:t>2023-2024</w:t>
      </w:r>
      <w:r w:rsidRPr="00AD4527">
        <w:rPr>
          <w:rFonts w:ascii="Times New Roman" w:hAnsi="Times New Roman" w:cs="Times New Roman"/>
          <w:sz w:val="28"/>
          <w:szCs w:val="28"/>
        </w:rPr>
        <w:t xml:space="preserve"> учебном году. Необходимо:</w:t>
      </w:r>
    </w:p>
    <w:p w:rsidR="009A74D4" w:rsidRPr="00AD4527" w:rsidRDefault="009A74D4" w:rsidP="008A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27">
        <w:rPr>
          <w:rFonts w:ascii="Times New Roman" w:hAnsi="Times New Roman" w:cs="Times New Roman"/>
          <w:sz w:val="28"/>
          <w:szCs w:val="28"/>
        </w:rPr>
        <w:t>-шире внедрять инновационные техно</w:t>
      </w:r>
      <w:r>
        <w:rPr>
          <w:rFonts w:ascii="Times New Roman" w:hAnsi="Times New Roman" w:cs="Times New Roman"/>
          <w:sz w:val="28"/>
          <w:szCs w:val="28"/>
        </w:rPr>
        <w:t>логии в образовательный процесс.</w:t>
      </w:r>
    </w:p>
    <w:p w:rsidR="008A7C5E" w:rsidRPr="00AD4527" w:rsidRDefault="009A74D4" w:rsidP="008A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27">
        <w:rPr>
          <w:rFonts w:ascii="Times New Roman" w:hAnsi="Times New Roman" w:cs="Times New Roman"/>
          <w:sz w:val="28"/>
          <w:szCs w:val="28"/>
        </w:rPr>
        <w:t>-активнее работать с одаренными детьми.</w:t>
      </w:r>
    </w:p>
    <w:p w:rsidR="009A74D4" w:rsidRDefault="009A74D4" w:rsidP="008A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27">
        <w:rPr>
          <w:rFonts w:ascii="Times New Roman" w:hAnsi="Times New Roman" w:cs="Times New Roman"/>
          <w:sz w:val="28"/>
          <w:szCs w:val="28"/>
        </w:rPr>
        <w:t>-совершенствовать методику преподавания предмета</w:t>
      </w:r>
      <w:r>
        <w:rPr>
          <w:rFonts w:ascii="Times New Roman" w:hAnsi="Times New Roman" w:cs="Times New Roman"/>
          <w:sz w:val="28"/>
          <w:szCs w:val="28"/>
        </w:rPr>
        <w:t xml:space="preserve"> с целью повышения результатов обучения</w:t>
      </w:r>
      <w:r w:rsidRPr="00AD4527">
        <w:rPr>
          <w:rFonts w:ascii="Times New Roman" w:hAnsi="Times New Roman" w:cs="Times New Roman"/>
          <w:sz w:val="28"/>
          <w:szCs w:val="28"/>
        </w:rPr>
        <w:t>, учитывая формы итогового контроля в виде ОГЭ и ЕГЭ.</w:t>
      </w:r>
    </w:p>
    <w:p w:rsidR="009A74D4" w:rsidRPr="00AD4527" w:rsidRDefault="009A74D4" w:rsidP="008A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работу по внедрению тестовых технологий как одного из видов контроля УУД.</w:t>
      </w:r>
    </w:p>
    <w:p w:rsidR="009A74D4" w:rsidRDefault="009A74D4" w:rsidP="008A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27">
        <w:rPr>
          <w:rFonts w:ascii="Times New Roman" w:hAnsi="Times New Roman" w:cs="Times New Roman"/>
          <w:sz w:val="28"/>
          <w:szCs w:val="28"/>
        </w:rPr>
        <w:t>-добиваться формирования у обучающихся ключевых компетенций согласно стандартам нового</w:t>
      </w:r>
      <w:r>
        <w:rPr>
          <w:rFonts w:ascii="Times New Roman" w:hAnsi="Times New Roman" w:cs="Times New Roman"/>
          <w:sz w:val="28"/>
          <w:szCs w:val="28"/>
        </w:rPr>
        <w:t xml:space="preserve"> и обновленного</w:t>
      </w:r>
      <w:r w:rsidRPr="00AD4527">
        <w:rPr>
          <w:rFonts w:ascii="Times New Roman" w:hAnsi="Times New Roman" w:cs="Times New Roman"/>
          <w:sz w:val="28"/>
          <w:szCs w:val="28"/>
        </w:rPr>
        <w:t xml:space="preserve"> поколения.</w:t>
      </w:r>
    </w:p>
    <w:p w:rsidR="009A74D4" w:rsidRDefault="008A7C5E" w:rsidP="008A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функциональную (</w:t>
      </w:r>
      <w:r w:rsidR="009A74D4">
        <w:rPr>
          <w:rFonts w:ascii="Times New Roman" w:hAnsi="Times New Roman" w:cs="Times New Roman"/>
          <w:sz w:val="28"/>
          <w:szCs w:val="28"/>
        </w:rPr>
        <w:t>математическую) грамотность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C5E" w:rsidRPr="00AD4527" w:rsidRDefault="008A7C5E" w:rsidP="008A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344" w:rsidRPr="001A7A90" w:rsidRDefault="00304344" w:rsidP="00304344">
      <w:pPr>
        <w:pStyle w:val="a3"/>
        <w:spacing w:line="36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РМО учителей математики Касимова ТП</w:t>
      </w:r>
    </w:p>
    <w:p w:rsidR="00202F3A" w:rsidRPr="00FE05D0" w:rsidRDefault="00202F3A" w:rsidP="00202F3A"/>
    <w:p w:rsidR="00202F3A" w:rsidRDefault="00202F3A" w:rsidP="00202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F3A" w:rsidRDefault="00202F3A" w:rsidP="00202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F3A" w:rsidRDefault="00202F3A" w:rsidP="00202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F3A" w:rsidRDefault="00202F3A" w:rsidP="00202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F3A" w:rsidRDefault="00202F3A" w:rsidP="00202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F3A" w:rsidRPr="002255B3" w:rsidRDefault="00202F3A" w:rsidP="002255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40F8" w:rsidRPr="003B40F8" w:rsidRDefault="003B40F8" w:rsidP="003B40F8">
      <w:pPr>
        <w:rPr>
          <w:rFonts w:ascii="Times New Roman" w:hAnsi="Times New Roman" w:cs="Times New Roman"/>
          <w:sz w:val="28"/>
          <w:szCs w:val="28"/>
        </w:rPr>
      </w:pPr>
    </w:p>
    <w:sectPr w:rsidR="003B40F8" w:rsidRPr="003B40F8" w:rsidSect="00BE1A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011" w:rsidRDefault="002C2011" w:rsidP="00202F3A">
      <w:pPr>
        <w:spacing w:after="0" w:line="240" w:lineRule="auto"/>
      </w:pPr>
      <w:r>
        <w:separator/>
      </w:r>
    </w:p>
  </w:endnote>
  <w:endnote w:type="continuationSeparator" w:id="1">
    <w:p w:rsidR="002C2011" w:rsidRDefault="002C2011" w:rsidP="0020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011" w:rsidRDefault="002C2011" w:rsidP="00202F3A">
      <w:pPr>
        <w:spacing w:after="0" w:line="240" w:lineRule="auto"/>
      </w:pPr>
      <w:r>
        <w:separator/>
      </w:r>
    </w:p>
  </w:footnote>
  <w:footnote w:type="continuationSeparator" w:id="1">
    <w:p w:rsidR="002C2011" w:rsidRDefault="002C2011" w:rsidP="00202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BB9"/>
    <w:multiLevelType w:val="hybridMultilevel"/>
    <w:tmpl w:val="A96ACDFE"/>
    <w:lvl w:ilvl="0" w:tplc="0419000D">
      <w:start w:val="1"/>
      <w:numFmt w:val="bullet"/>
      <w:lvlText w:val=""/>
      <w:lvlJc w:val="left"/>
      <w:pPr>
        <w:ind w:left="17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">
    <w:nsid w:val="07CD70C7"/>
    <w:multiLevelType w:val="hybridMultilevel"/>
    <w:tmpl w:val="9C68DD7E"/>
    <w:lvl w:ilvl="0" w:tplc="3A8C79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217DE8"/>
    <w:multiLevelType w:val="hybridMultilevel"/>
    <w:tmpl w:val="4502C232"/>
    <w:lvl w:ilvl="0" w:tplc="24181F4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23868"/>
    <w:multiLevelType w:val="hybridMultilevel"/>
    <w:tmpl w:val="768A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646"/>
    <w:multiLevelType w:val="hybridMultilevel"/>
    <w:tmpl w:val="D3DC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410F8"/>
    <w:multiLevelType w:val="hybridMultilevel"/>
    <w:tmpl w:val="6166F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BB4509"/>
    <w:multiLevelType w:val="hybridMultilevel"/>
    <w:tmpl w:val="9F644CF6"/>
    <w:lvl w:ilvl="0" w:tplc="E9643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3315D"/>
    <w:multiLevelType w:val="hybridMultilevel"/>
    <w:tmpl w:val="75D4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85763"/>
    <w:multiLevelType w:val="hybridMultilevel"/>
    <w:tmpl w:val="7730F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F3B80"/>
    <w:multiLevelType w:val="hybridMultilevel"/>
    <w:tmpl w:val="A1AE0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204E9D"/>
    <w:multiLevelType w:val="hybridMultilevel"/>
    <w:tmpl w:val="EDF4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82BB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A3F3E"/>
    <w:multiLevelType w:val="hybridMultilevel"/>
    <w:tmpl w:val="A168BD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1B0C3F39"/>
    <w:multiLevelType w:val="hybridMultilevel"/>
    <w:tmpl w:val="DA06BF72"/>
    <w:lvl w:ilvl="0" w:tplc="3F5C3E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1EB1185F"/>
    <w:multiLevelType w:val="hybridMultilevel"/>
    <w:tmpl w:val="5936F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544BEB"/>
    <w:multiLevelType w:val="hybridMultilevel"/>
    <w:tmpl w:val="6A328CD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3262D1C"/>
    <w:multiLevelType w:val="hybridMultilevel"/>
    <w:tmpl w:val="9C68DD7E"/>
    <w:lvl w:ilvl="0" w:tplc="3A8C79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72736D7"/>
    <w:multiLevelType w:val="hybridMultilevel"/>
    <w:tmpl w:val="8744DB34"/>
    <w:lvl w:ilvl="0" w:tplc="8A28B00E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E00169"/>
    <w:multiLevelType w:val="hybridMultilevel"/>
    <w:tmpl w:val="988EEA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2F821E7"/>
    <w:multiLevelType w:val="hybridMultilevel"/>
    <w:tmpl w:val="C1AE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228F8"/>
    <w:multiLevelType w:val="hybridMultilevel"/>
    <w:tmpl w:val="FACE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22B6F"/>
    <w:multiLevelType w:val="hybridMultilevel"/>
    <w:tmpl w:val="070A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34747"/>
    <w:multiLevelType w:val="hybridMultilevel"/>
    <w:tmpl w:val="75D4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82DC0"/>
    <w:multiLevelType w:val="hybridMultilevel"/>
    <w:tmpl w:val="9C68DD7E"/>
    <w:lvl w:ilvl="0" w:tplc="3A8C79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C570C73"/>
    <w:multiLevelType w:val="hybridMultilevel"/>
    <w:tmpl w:val="879AB29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2630B12"/>
    <w:multiLevelType w:val="hybridMultilevel"/>
    <w:tmpl w:val="ADBE0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24DEC"/>
    <w:multiLevelType w:val="hybridMultilevel"/>
    <w:tmpl w:val="3A0A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66F6A"/>
    <w:multiLevelType w:val="hybridMultilevel"/>
    <w:tmpl w:val="E8D4B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695CFD"/>
    <w:multiLevelType w:val="hybridMultilevel"/>
    <w:tmpl w:val="281E63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580E80"/>
    <w:multiLevelType w:val="hybridMultilevel"/>
    <w:tmpl w:val="0B4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B4F83"/>
    <w:multiLevelType w:val="hybridMultilevel"/>
    <w:tmpl w:val="75D4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B7EEC"/>
    <w:multiLevelType w:val="hybridMultilevel"/>
    <w:tmpl w:val="8744DB34"/>
    <w:lvl w:ilvl="0" w:tplc="8A28B00E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6E6B15"/>
    <w:multiLevelType w:val="hybridMultilevel"/>
    <w:tmpl w:val="9EFE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C32D8"/>
    <w:multiLevelType w:val="hybridMultilevel"/>
    <w:tmpl w:val="2360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C1C12"/>
    <w:multiLevelType w:val="hybridMultilevel"/>
    <w:tmpl w:val="C1AE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82AAF"/>
    <w:multiLevelType w:val="hybridMultilevel"/>
    <w:tmpl w:val="B88A3AB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A046E6"/>
    <w:multiLevelType w:val="hybridMultilevel"/>
    <w:tmpl w:val="A5C4C19A"/>
    <w:lvl w:ilvl="0" w:tplc="8A16FC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1F35D7"/>
    <w:multiLevelType w:val="hybridMultilevel"/>
    <w:tmpl w:val="0DBC6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74E6E"/>
    <w:multiLevelType w:val="hybridMultilevel"/>
    <w:tmpl w:val="09F41B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CE4629"/>
    <w:multiLevelType w:val="hybridMultilevel"/>
    <w:tmpl w:val="9794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624C6"/>
    <w:multiLevelType w:val="hybridMultilevel"/>
    <w:tmpl w:val="C1AE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919C8"/>
    <w:multiLevelType w:val="hybridMultilevel"/>
    <w:tmpl w:val="6E52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07C26"/>
    <w:multiLevelType w:val="hybridMultilevel"/>
    <w:tmpl w:val="2718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CB0741"/>
    <w:multiLevelType w:val="hybridMultilevel"/>
    <w:tmpl w:val="F6606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7"/>
  </w:num>
  <w:num w:numId="4">
    <w:abstractNumId w:val="35"/>
  </w:num>
  <w:num w:numId="5">
    <w:abstractNumId w:val="36"/>
  </w:num>
  <w:num w:numId="6">
    <w:abstractNumId w:val="31"/>
  </w:num>
  <w:num w:numId="7">
    <w:abstractNumId w:val="25"/>
  </w:num>
  <w:num w:numId="8">
    <w:abstractNumId w:val="32"/>
  </w:num>
  <w:num w:numId="9">
    <w:abstractNumId w:val="2"/>
  </w:num>
  <w:num w:numId="10">
    <w:abstractNumId w:val="41"/>
  </w:num>
  <w:num w:numId="11">
    <w:abstractNumId w:val="15"/>
  </w:num>
  <w:num w:numId="12">
    <w:abstractNumId w:val="12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6"/>
  </w:num>
  <w:num w:numId="16">
    <w:abstractNumId w:val="21"/>
  </w:num>
  <w:num w:numId="17">
    <w:abstractNumId w:val="0"/>
  </w:num>
  <w:num w:numId="18">
    <w:abstractNumId w:val="10"/>
  </w:num>
  <w:num w:numId="19">
    <w:abstractNumId w:val="19"/>
  </w:num>
  <w:num w:numId="20">
    <w:abstractNumId w:val="34"/>
  </w:num>
  <w:num w:numId="21">
    <w:abstractNumId w:val="8"/>
  </w:num>
  <w:num w:numId="22">
    <w:abstractNumId w:val="26"/>
  </w:num>
  <w:num w:numId="23">
    <w:abstractNumId w:val="3"/>
  </w:num>
  <w:num w:numId="24">
    <w:abstractNumId w:val="17"/>
  </w:num>
  <w:num w:numId="25">
    <w:abstractNumId w:val="4"/>
  </w:num>
  <w:num w:numId="26">
    <w:abstractNumId w:val="13"/>
  </w:num>
  <w:num w:numId="27">
    <w:abstractNumId w:val="40"/>
  </w:num>
  <w:num w:numId="28">
    <w:abstractNumId w:val="37"/>
  </w:num>
  <w:num w:numId="29">
    <w:abstractNumId w:val="28"/>
  </w:num>
  <w:num w:numId="30">
    <w:abstractNumId w:val="9"/>
  </w:num>
  <w:num w:numId="31">
    <w:abstractNumId w:val="42"/>
  </w:num>
  <w:num w:numId="32">
    <w:abstractNumId w:val="38"/>
  </w:num>
  <w:num w:numId="33">
    <w:abstractNumId w:val="29"/>
  </w:num>
  <w:num w:numId="34">
    <w:abstractNumId w:val="7"/>
  </w:num>
  <w:num w:numId="35">
    <w:abstractNumId w:val="39"/>
  </w:num>
  <w:num w:numId="36">
    <w:abstractNumId w:val="18"/>
  </w:num>
  <w:num w:numId="37">
    <w:abstractNumId w:val="33"/>
  </w:num>
  <w:num w:numId="38">
    <w:abstractNumId w:val="24"/>
  </w:num>
  <w:num w:numId="39">
    <w:abstractNumId w:val="14"/>
  </w:num>
  <w:num w:numId="40">
    <w:abstractNumId w:val="20"/>
  </w:num>
  <w:num w:numId="41">
    <w:abstractNumId w:val="23"/>
  </w:num>
  <w:num w:numId="42">
    <w:abstractNumId w:val="6"/>
  </w:num>
  <w:num w:numId="43">
    <w:abstractNumId w:val="1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1ADC"/>
    <w:rsid w:val="0008085D"/>
    <w:rsid w:val="00144E03"/>
    <w:rsid w:val="00192CA3"/>
    <w:rsid w:val="00202F3A"/>
    <w:rsid w:val="002255B3"/>
    <w:rsid w:val="00234D27"/>
    <w:rsid w:val="002B5C0B"/>
    <w:rsid w:val="002C2011"/>
    <w:rsid w:val="002C7464"/>
    <w:rsid w:val="002D24E8"/>
    <w:rsid w:val="002E4432"/>
    <w:rsid w:val="002E59C8"/>
    <w:rsid w:val="002F65F3"/>
    <w:rsid w:val="00304344"/>
    <w:rsid w:val="00361C55"/>
    <w:rsid w:val="00370450"/>
    <w:rsid w:val="0037397F"/>
    <w:rsid w:val="00385498"/>
    <w:rsid w:val="003B40F8"/>
    <w:rsid w:val="003D24FA"/>
    <w:rsid w:val="00446AA6"/>
    <w:rsid w:val="004C50A9"/>
    <w:rsid w:val="004E2965"/>
    <w:rsid w:val="004F486A"/>
    <w:rsid w:val="00542C62"/>
    <w:rsid w:val="005616F5"/>
    <w:rsid w:val="00585813"/>
    <w:rsid w:val="005D5CF5"/>
    <w:rsid w:val="0060451D"/>
    <w:rsid w:val="00630EA1"/>
    <w:rsid w:val="006D1404"/>
    <w:rsid w:val="00812E3E"/>
    <w:rsid w:val="008260B3"/>
    <w:rsid w:val="0085621D"/>
    <w:rsid w:val="008A7C5E"/>
    <w:rsid w:val="008B5AC1"/>
    <w:rsid w:val="0091514B"/>
    <w:rsid w:val="009A74D4"/>
    <w:rsid w:val="009A7B1C"/>
    <w:rsid w:val="009D7477"/>
    <w:rsid w:val="009E05FF"/>
    <w:rsid w:val="009E12CF"/>
    <w:rsid w:val="00A3719D"/>
    <w:rsid w:val="00B273C6"/>
    <w:rsid w:val="00B4215F"/>
    <w:rsid w:val="00B572F4"/>
    <w:rsid w:val="00BE1ADC"/>
    <w:rsid w:val="00C62AFD"/>
    <w:rsid w:val="00C66D0E"/>
    <w:rsid w:val="00C8759A"/>
    <w:rsid w:val="00CA5ECC"/>
    <w:rsid w:val="00CF78BC"/>
    <w:rsid w:val="00D10F6A"/>
    <w:rsid w:val="00DD042E"/>
    <w:rsid w:val="00E02E19"/>
    <w:rsid w:val="00E84BA9"/>
    <w:rsid w:val="00EC0E34"/>
    <w:rsid w:val="00ED6C25"/>
    <w:rsid w:val="00F54D82"/>
    <w:rsid w:val="00F87CBB"/>
    <w:rsid w:val="00FA2E18"/>
    <w:rsid w:val="00FE05D0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25"/>
  </w:style>
  <w:style w:type="paragraph" w:styleId="2">
    <w:name w:val="heading 2"/>
    <w:basedOn w:val="a"/>
    <w:link w:val="20"/>
    <w:uiPriority w:val="9"/>
    <w:qFormat/>
    <w:rsid w:val="00BE1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A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BE1AD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BE1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ADC"/>
  </w:style>
  <w:style w:type="paragraph" w:styleId="3">
    <w:name w:val="Body Text 3"/>
    <w:basedOn w:val="a"/>
    <w:link w:val="30"/>
    <w:uiPriority w:val="99"/>
    <w:unhideWhenUsed/>
    <w:rsid w:val="00BE1ADC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E1ADC"/>
    <w:rPr>
      <w:rFonts w:ascii="Calibri" w:eastAsia="Calibri" w:hAnsi="Calibri" w:cs="Times New Roman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BE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E1ADC"/>
    <w:rPr>
      <w:b/>
      <w:bCs/>
    </w:rPr>
  </w:style>
  <w:style w:type="table" w:styleId="a8">
    <w:name w:val="Table Grid"/>
    <w:basedOn w:val="a1"/>
    <w:uiPriority w:val="59"/>
    <w:rsid w:val="008B5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B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0F8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20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2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459F-C406-4C99-8190-A2FF0A8A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12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Касимова</dc:creator>
  <cp:keywords/>
  <dc:description/>
  <cp:lastModifiedBy>Касимова</cp:lastModifiedBy>
  <cp:revision>11</cp:revision>
  <dcterms:created xsi:type="dcterms:W3CDTF">2023-06-08T05:05:00Z</dcterms:created>
  <dcterms:modified xsi:type="dcterms:W3CDTF">2023-06-12T04:40:00Z</dcterms:modified>
</cp:coreProperties>
</file>