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3" w:rsidRDefault="006C23B3" w:rsidP="006C23B3"/>
    <w:p w:rsidR="006C23B3" w:rsidRDefault="006C23B3" w:rsidP="006C23B3"/>
    <w:p w:rsidR="00106F10" w:rsidRPr="006C23B3" w:rsidRDefault="00106F10" w:rsidP="00330680">
      <w:pPr>
        <w:jc w:val="center"/>
        <w:rPr>
          <w:b/>
          <w:szCs w:val="28"/>
        </w:rPr>
      </w:pPr>
      <w:r w:rsidRPr="006C23B3">
        <w:rPr>
          <w:b/>
          <w:szCs w:val="28"/>
        </w:rPr>
        <w:t>План работы методическог</w:t>
      </w:r>
      <w:r w:rsidR="006C23B3" w:rsidRPr="006C23B3">
        <w:rPr>
          <w:b/>
          <w:szCs w:val="28"/>
        </w:rPr>
        <w:t xml:space="preserve">о объединения </w:t>
      </w:r>
      <w:r w:rsidR="00FE7E12">
        <w:rPr>
          <w:b/>
          <w:szCs w:val="28"/>
        </w:rPr>
        <w:t>учителей</w:t>
      </w:r>
      <w:r w:rsidR="006C23B3" w:rsidRPr="006C23B3">
        <w:rPr>
          <w:b/>
          <w:szCs w:val="28"/>
        </w:rPr>
        <w:t xml:space="preserve"> математики</w:t>
      </w:r>
    </w:p>
    <w:p w:rsidR="00106F10" w:rsidRDefault="00EC5CC6" w:rsidP="00330680">
      <w:pPr>
        <w:jc w:val="center"/>
        <w:rPr>
          <w:b/>
          <w:szCs w:val="28"/>
        </w:rPr>
      </w:pPr>
      <w:r>
        <w:rPr>
          <w:b/>
          <w:szCs w:val="28"/>
        </w:rPr>
        <w:t>на 2019-2020</w:t>
      </w:r>
      <w:r w:rsidR="00106F10" w:rsidRPr="006C23B3">
        <w:rPr>
          <w:b/>
          <w:szCs w:val="28"/>
        </w:rPr>
        <w:t xml:space="preserve"> учебный год</w:t>
      </w:r>
      <w:r w:rsidR="006C23B3">
        <w:rPr>
          <w:b/>
          <w:szCs w:val="28"/>
        </w:rPr>
        <w:t>.</w:t>
      </w:r>
    </w:p>
    <w:p w:rsidR="006C23B3" w:rsidRPr="006C23B3" w:rsidRDefault="006C23B3" w:rsidP="006C23B3">
      <w:pPr>
        <w:jc w:val="center"/>
        <w:rPr>
          <w:b/>
          <w:szCs w:val="28"/>
        </w:rPr>
      </w:pPr>
    </w:p>
    <w:p w:rsidR="006C23B3" w:rsidRPr="003E59F9" w:rsidRDefault="009376E3" w:rsidP="006C23B3">
      <w:pPr>
        <w:rPr>
          <w:szCs w:val="28"/>
        </w:rPr>
      </w:pPr>
      <w:r>
        <w:rPr>
          <w:b/>
          <w:szCs w:val="28"/>
        </w:rPr>
        <w:t xml:space="preserve">Методическая тема: </w:t>
      </w:r>
      <w:r w:rsidR="006C23B3" w:rsidRPr="00330680">
        <w:rPr>
          <w:sz w:val="24"/>
          <w:szCs w:val="24"/>
        </w:rPr>
        <w:t xml:space="preserve"> </w:t>
      </w:r>
      <w:proofErr w:type="spellStart"/>
      <w:r w:rsidR="006C23B3" w:rsidRPr="009376E3">
        <w:rPr>
          <w:b/>
          <w:szCs w:val="28"/>
        </w:rPr>
        <w:t>Системно-деятельностный</w:t>
      </w:r>
      <w:proofErr w:type="spellEnd"/>
      <w:r w:rsidR="006C23B3" w:rsidRPr="009376E3">
        <w:rPr>
          <w:b/>
          <w:szCs w:val="28"/>
        </w:rPr>
        <w:t xml:space="preserve"> подход в обучении математике в рамках реализации ФГОС.</w:t>
      </w:r>
      <w:r w:rsidR="006C23B3" w:rsidRPr="003E59F9">
        <w:rPr>
          <w:szCs w:val="28"/>
        </w:rPr>
        <w:t xml:space="preserve"> </w:t>
      </w:r>
    </w:p>
    <w:p w:rsidR="006C23B3" w:rsidRPr="003E59F9" w:rsidRDefault="006C23B3" w:rsidP="006C23B3">
      <w:pPr>
        <w:rPr>
          <w:szCs w:val="28"/>
        </w:rPr>
      </w:pPr>
      <w:r w:rsidRPr="003E59F9">
        <w:rPr>
          <w:b/>
          <w:szCs w:val="28"/>
        </w:rPr>
        <w:t>Цель</w:t>
      </w:r>
      <w:r w:rsidRPr="003E59F9">
        <w:rPr>
          <w:szCs w:val="28"/>
        </w:rPr>
        <w:t xml:space="preserve">: реализация </w:t>
      </w:r>
      <w:proofErr w:type="spellStart"/>
      <w:r w:rsidRPr="003E59F9">
        <w:rPr>
          <w:szCs w:val="28"/>
        </w:rPr>
        <w:t>системно-деятельностного</w:t>
      </w:r>
      <w:proofErr w:type="spellEnd"/>
      <w:r w:rsidRPr="003E59F9">
        <w:rPr>
          <w:szCs w:val="28"/>
        </w:rPr>
        <w:t xml:space="preserve"> подхода в обучении математике на основе применения эффективных педагогических технологий в условиях перехода на ФГОС ООО. </w:t>
      </w:r>
    </w:p>
    <w:p w:rsidR="006C23B3" w:rsidRPr="003E59F9" w:rsidRDefault="006C23B3" w:rsidP="006C23B3">
      <w:pPr>
        <w:rPr>
          <w:b/>
          <w:szCs w:val="28"/>
        </w:rPr>
      </w:pPr>
      <w:r w:rsidRPr="003E59F9">
        <w:rPr>
          <w:b/>
          <w:szCs w:val="28"/>
        </w:rPr>
        <w:t>Задачи:</w:t>
      </w:r>
    </w:p>
    <w:p w:rsidR="006C23B3" w:rsidRPr="003E59F9" w:rsidRDefault="006C23B3" w:rsidP="006C23B3">
      <w:pPr>
        <w:rPr>
          <w:szCs w:val="28"/>
        </w:rPr>
      </w:pPr>
      <w:r w:rsidRPr="003E59F9">
        <w:rPr>
          <w:b/>
          <w:szCs w:val="28"/>
        </w:rPr>
        <w:t xml:space="preserve"> 1</w:t>
      </w:r>
      <w:r w:rsidRPr="003E59F9">
        <w:rPr>
          <w:szCs w:val="28"/>
        </w:rPr>
        <w:t>. Совершенствование профессиональной компетенции учителей математики в период реализации ФГОС через внедрение в практику работы образовательных технологий, направленных на формирование компетентностей обучающихся .</w:t>
      </w:r>
    </w:p>
    <w:p w:rsidR="006C23B3" w:rsidRPr="003E59F9" w:rsidRDefault="006C23B3" w:rsidP="006C23B3">
      <w:pPr>
        <w:rPr>
          <w:szCs w:val="28"/>
        </w:rPr>
      </w:pPr>
      <w:r w:rsidRPr="003E59F9">
        <w:rPr>
          <w:b/>
          <w:szCs w:val="28"/>
        </w:rPr>
        <w:t>2</w:t>
      </w:r>
      <w:r w:rsidRPr="003E59F9">
        <w:rPr>
          <w:szCs w:val="28"/>
        </w:rPr>
        <w:t xml:space="preserve">. Обобщение и распространение успешных практик учителей по организации подготовки учащихся к итоговой аттестации. </w:t>
      </w:r>
    </w:p>
    <w:p w:rsidR="00330680" w:rsidRPr="003E59F9" w:rsidRDefault="006C23B3" w:rsidP="006C23B3">
      <w:pPr>
        <w:rPr>
          <w:szCs w:val="28"/>
        </w:rPr>
      </w:pPr>
      <w:r w:rsidRPr="003E59F9">
        <w:rPr>
          <w:b/>
          <w:szCs w:val="28"/>
        </w:rPr>
        <w:t>3</w:t>
      </w:r>
      <w:r w:rsidRPr="003E59F9">
        <w:rPr>
          <w:szCs w:val="28"/>
        </w:rPr>
        <w:t>. Обобщение и распространение опыта работы с одаренными</w:t>
      </w:r>
      <w:r w:rsidR="00330680" w:rsidRPr="003E59F9">
        <w:rPr>
          <w:szCs w:val="28"/>
        </w:rPr>
        <w:t xml:space="preserve"> детьми</w:t>
      </w:r>
    </w:p>
    <w:p w:rsidR="00106F10" w:rsidRPr="003E59F9" w:rsidRDefault="00106F10" w:rsidP="006C23B3">
      <w:pPr>
        <w:rPr>
          <w:szCs w:val="28"/>
        </w:rPr>
      </w:pPr>
      <w:r w:rsidRPr="003E59F9">
        <w:rPr>
          <w:szCs w:val="28"/>
        </w:rPr>
        <w:t xml:space="preserve"> </w:t>
      </w:r>
      <w:r w:rsidRPr="003E59F9">
        <w:rPr>
          <w:b/>
          <w:szCs w:val="28"/>
        </w:rPr>
        <w:t>Фо</w:t>
      </w:r>
      <w:r w:rsidR="00EC13B8">
        <w:rPr>
          <w:b/>
          <w:szCs w:val="28"/>
        </w:rPr>
        <w:t>рмы работы:</w:t>
      </w:r>
      <w:r w:rsidRPr="003E59F9">
        <w:rPr>
          <w:szCs w:val="28"/>
        </w:rPr>
        <w:t xml:space="preserve">  </w:t>
      </w:r>
      <w:r w:rsidR="00EC13B8">
        <w:rPr>
          <w:szCs w:val="28"/>
        </w:rPr>
        <w:t xml:space="preserve">                 </w:t>
      </w:r>
      <w:r w:rsidRPr="003E59F9">
        <w:rPr>
          <w:szCs w:val="28"/>
        </w:rPr>
        <w:t>1. Открытые уроки.</w:t>
      </w:r>
    </w:p>
    <w:p w:rsidR="00106F10" w:rsidRPr="003E59F9" w:rsidRDefault="00106F10" w:rsidP="006C23B3">
      <w:pPr>
        <w:rPr>
          <w:szCs w:val="28"/>
        </w:rPr>
      </w:pPr>
      <w:r w:rsidRPr="003E59F9">
        <w:rPr>
          <w:szCs w:val="28"/>
        </w:rPr>
        <w:t xml:space="preserve">                                                  2. Обобщение и распространение передового педагогического опыта работы.</w:t>
      </w:r>
    </w:p>
    <w:p w:rsidR="00106F10" w:rsidRPr="003E59F9" w:rsidRDefault="00106F10" w:rsidP="006C23B3">
      <w:pPr>
        <w:rPr>
          <w:szCs w:val="28"/>
        </w:rPr>
      </w:pPr>
      <w:r w:rsidRPr="003E59F9">
        <w:rPr>
          <w:szCs w:val="28"/>
        </w:rPr>
        <w:t xml:space="preserve">                                                  3. Разработка рекомендаций, памяток, инструкций, наглядных пособий.</w:t>
      </w:r>
    </w:p>
    <w:p w:rsidR="00106F10" w:rsidRPr="003E59F9" w:rsidRDefault="00106F10" w:rsidP="006C23B3">
      <w:pPr>
        <w:rPr>
          <w:szCs w:val="28"/>
        </w:rPr>
      </w:pPr>
      <w:r w:rsidRPr="003E59F9">
        <w:rPr>
          <w:szCs w:val="28"/>
        </w:rPr>
        <w:t xml:space="preserve">                                                  4. Семинары,  конференции, курсы.</w:t>
      </w:r>
    </w:p>
    <w:p w:rsidR="00106F10" w:rsidRPr="003E59F9" w:rsidRDefault="00106F10" w:rsidP="006C23B3">
      <w:pPr>
        <w:rPr>
          <w:szCs w:val="28"/>
        </w:rPr>
      </w:pPr>
      <w:r w:rsidRPr="003E59F9">
        <w:rPr>
          <w:szCs w:val="28"/>
        </w:rPr>
        <w:t xml:space="preserve">                                                  5. Изучение и ознакомление с новинками методической литературы.</w:t>
      </w:r>
    </w:p>
    <w:p w:rsidR="00106F10" w:rsidRPr="00106F10" w:rsidRDefault="00106F10" w:rsidP="006C23B3">
      <w:r w:rsidRPr="003E59F9">
        <w:rPr>
          <w:szCs w:val="28"/>
        </w:rPr>
        <w:lastRenderedPageBreak/>
        <w:t xml:space="preserve">                                                  </w:t>
      </w:r>
    </w:p>
    <w:p w:rsidR="00106F10" w:rsidRPr="00106F10" w:rsidRDefault="00106F10" w:rsidP="006C23B3"/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662"/>
        <w:gridCol w:w="3260"/>
        <w:gridCol w:w="2552"/>
      </w:tblGrid>
      <w:tr w:rsidR="00106F10" w:rsidRPr="00106F10" w:rsidTr="00FD5439">
        <w:trPr>
          <w:trHeight w:val="1075"/>
        </w:trPr>
        <w:tc>
          <w:tcPr>
            <w:tcW w:w="1418" w:type="dxa"/>
            <w:vAlign w:val="center"/>
          </w:tcPr>
          <w:p w:rsidR="00106F10" w:rsidRPr="00330680" w:rsidRDefault="00106F10" w:rsidP="00330680">
            <w:pPr>
              <w:jc w:val="center"/>
              <w:rPr>
                <w:b/>
              </w:rPr>
            </w:pPr>
            <w:r w:rsidRPr="00330680">
              <w:rPr>
                <w:b/>
              </w:rPr>
              <w:t>Сроки</w:t>
            </w:r>
          </w:p>
        </w:tc>
        <w:tc>
          <w:tcPr>
            <w:tcW w:w="6662" w:type="dxa"/>
            <w:vAlign w:val="center"/>
          </w:tcPr>
          <w:p w:rsidR="00106F10" w:rsidRPr="00330680" w:rsidRDefault="00106F10" w:rsidP="00330680">
            <w:pPr>
              <w:jc w:val="center"/>
              <w:rPr>
                <w:b/>
              </w:rPr>
            </w:pPr>
            <w:r w:rsidRPr="00330680">
              <w:rPr>
                <w:b/>
              </w:rPr>
              <w:t>Тема, задачи</w:t>
            </w:r>
          </w:p>
        </w:tc>
        <w:tc>
          <w:tcPr>
            <w:tcW w:w="3260" w:type="dxa"/>
            <w:vAlign w:val="center"/>
          </w:tcPr>
          <w:p w:rsidR="009376E3" w:rsidRDefault="009376E3" w:rsidP="00330680">
            <w:pPr>
              <w:jc w:val="center"/>
              <w:rPr>
                <w:b/>
              </w:rPr>
            </w:pPr>
          </w:p>
          <w:p w:rsidR="00106F10" w:rsidRPr="00330680" w:rsidRDefault="009376E3" w:rsidP="009376E3">
            <w:pPr>
              <w:jc w:val="center"/>
              <w:rPr>
                <w:b/>
              </w:rPr>
            </w:pPr>
            <w:r>
              <w:rPr>
                <w:b/>
              </w:rPr>
              <w:t>Форма и место проведения</w:t>
            </w:r>
          </w:p>
        </w:tc>
        <w:tc>
          <w:tcPr>
            <w:tcW w:w="2552" w:type="dxa"/>
            <w:vAlign w:val="center"/>
          </w:tcPr>
          <w:p w:rsidR="00106F10" w:rsidRPr="00330680" w:rsidRDefault="00106F10" w:rsidP="00330680">
            <w:pPr>
              <w:jc w:val="center"/>
              <w:rPr>
                <w:b/>
              </w:rPr>
            </w:pPr>
            <w:r w:rsidRPr="00330680">
              <w:rPr>
                <w:b/>
              </w:rPr>
              <w:t>Ответственный и</w:t>
            </w:r>
          </w:p>
          <w:p w:rsidR="00106F10" w:rsidRPr="00330680" w:rsidRDefault="00106F10" w:rsidP="00330680">
            <w:pPr>
              <w:jc w:val="center"/>
              <w:rPr>
                <w:b/>
              </w:rPr>
            </w:pPr>
            <w:r w:rsidRPr="00330680">
              <w:rPr>
                <w:b/>
              </w:rPr>
              <w:t>исполнители</w:t>
            </w:r>
          </w:p>
        </w:tc>
      </w:tr>
      <w:tr w:rsidR="00106F10" w:rsidRPr="00106F10" w:rsidTr="00FD5439">
        <w:trPr>
          <w:trHeight w:val="381"/>
        </w:trPr>
        <w:tc>
          <w:tcPr>
            <w:tcW w:w="1418" w:type="dxa"/>
            <w:vMerge w:val="restart"/>
          </w:tcPr>
          <w:p w:rsidR="00106F10" w:rsidRPr="00106F10" w:rsidRDefault="00106F10" w:rsidP="006C23B3">
            <w:r w:rsidRPr="00106F10">
              <w:t>Август</w:t>
            </w:r>
          </w:p>
        </w:tc>
        <w:tc>
          <w:tcPr>
            <w:tcW w:w="6662" w:type="dxa"/>
          </w:tcPr>
          <w:p w:rsidR="00106F10" w:rsidRPr="00106F10" w:rsidRDefault="00106F10" w:rsidP="006C23B3">
            <w:r w:rsidRPr="00106F10">
              <w:t>Обсуждение перспективного плана повышения квалификации учителей</w:t>
            </w:r>
          </w:p>
        </w:tc>
        <w:tc>
          <w:tcPr>
            <w:tcW w:w="3260" w:type="dxa"/>
          </w:tcPr>
          <w:p w:rsidR="00106F10" w:rsidRPr="00106F10" w:rsidRDefault="00106F10" w:rsidP="006C23B3"/>
        </w:tc>
        <w:tc>
          <w:tcPr>
            <w:tcW w:w="2552" w:type="dxa"/>
          </w:tcPr>
          <w:p w:rsidR="00106F10" w:rsidRPr="00106F10" w:rsidRDefault="00106F10" w:rsidP="006C23B3">
            <w:r w:rsidRPr="00106F10">
              <w:t xml:space="preserve">Педагоги  РМО </w:t>
            </w:r>
          </w:p>
          <w:p w:rsidR="00106F10" w:rsidRPr="00106F10" w:rsidRDefault="00106F10" w:rsidP="006C23B3"/>
        </w:tc>
      </w:tr>
      <w:tr w:rsidR="00106F10" w:rsidRPr="00106F10" w:rsidTr="00FD5439">
        <w:trPr>
          <w:trHeight w:val="381"/>
        </w:trPr>
        <w:tc>
          <w:tcPr>
            <w:tcW w:w="1418" w:type="dxa"/>
            <w:vMerge/>
          </w:tcPr>
          <w:p w:rsidR="00106F10" w:rsidRPr="00106F10" w:rsidRDefault="00106F10" w:rsidP="006C23B3"/>
        </w:tc>
        <w:tc>
          <w:tcPr>
            <w:tcW w:w="6662" w:type="dxa"/>
          </w:tcPr>
          <w:p w:rsidR="00106F10" w:rsidRPr="00106F10" w:rsidRDefault="00EC5CC6" w:rsidP="006C23B3">
            <w:r>
              <w:t>1. Анализ работы РМО за 2018 – 2019</w:t>
            </w:r>
            <w:r w:rsidR="00106F10" w:rsidRPr="00106F10">
              <w:t xml:space="preserve"> </w:t>
            </w:r>
            <w:proofErr w:type="spellStart"/>
            <w:r w:rsidR="00106F10" w:rsidRPr="00106F10">
              <w:t>уч.г</w:t>
            </w:r>
            <w:proofErr w:type="spellEnd"/>
            <w:r w:rsidR="00106F10" w:rsidRPr="00106F10">
              <w:t xml:space="preserve">. </w:t>
            </w:r>
          </w:p>
          <w:p w:rsidR="00106F10" w:rsidRPr="00106F10" w:rsidRDefault="009376E3" w:rsidP="006C23B3">
            <w:r>
              <w:t>2. Корректировка</w:t>
            </w:r>
            <w:r w:rsidR="00106F10" w:rsidRPr="00106F10">
              <w:t xml:space="preserve"> плана работы </w:t>
            </w:r>
            <w:r>
              <w:t>Р</w:t>
            </w:r>
            <w:r w:rsidR="00EC5CC6">
              <w:t>МО на 2019-2020</w:t>
            </w:r>
            <w:r w:rsidR="00106F10" w:rsidRPr="00106F10">
              <w:t xml:space="preserve"> учебный год.</w:t>
            </w:r>
          </w:p>
          <w:p w:rsidR="00106F10" w:rsidRDefault="00AC0F68" w:rsidP="006C23B3">
            <w:r>
              <w:t>3. Анализ результатов ОГЭ,</w:t>
            </w:r>
            <w:r w:rsidR="00583C85">
              <w:t xml:space="preserve"> </w:t>
            </w:r>
            <w:r w:rsidR="003C06E2">
              <w:t xml:space="preserve">ЕГЭ </w:t>
            </w:r>
            <w:r w:rsidR="00EC5CC6">
              <w:t xml:space="preserve"> 2019</w:t>
            </w:r>
            <w:r w:rsidR="00106F10" w:rsidRPr="00106F10">
              <w:t xml:space="preserve"> г.</w:t>
            </w:r>
          </w:p>
          <w:p w:rsidR="00583C85" w:rsidRPr="00106F10" w:rsidRDefault="00583C85" w:rsidP="00583C85">
            <w:r>
              <w:t xml:space="preserve">4. </w:t>
            </w:r>
          </w:p>
        </w:tc>
        <w:tc>
          <w:tcPr>
            <w:tcW w:w="3260" w:type="dxa"/>
          </w:tcPr>
          <w:p w:rsidR="00106F10" w:rsidRDefault="00106F10" w:rsidP="006C23B3">
            <w:r w:rsidRPr="00106F10">
              <w:t>Заседание в рамках  единого методического дня</w:t>
            </w:r>
            <w:r w:rsidR="00011EC6">
              <w:t xml:space="preserve"> </w:t>
            </w:r>
          </w:p>
          <w:p w:rsidR="00011EC6" w:rsidRPr="00106F10" w:rsidRDefault="00011EC6" w:rsidP="006C23B3">
            <w:r>
              <w:t>МКОУ БСШ №2</w:t>
            </w:r>
          </w:p>
          <w:p w:rsidR="00106F10" w:rsidRPr="00106F10" w:rsidRDefault="00106F10" w:rsidP="006C23B3"/>
        </w:tc>
        <w:tc>
          <w:tcPr>
            <w:tcW w:w="2552" w:type="dxa"/>
          </w:tcPr>
          <w:p w:rsidR="00106F10" w:rsidRDefault="00583C85" w:rsidP="00583C85">
            <w:pPr>
              <w:jc w:val="center"/>
            </w:pPr>
            <w:r>
              <w:t>Ткач НВ</w:t>
            </w:r>
          </w:p>
          <w:p w:rsidR="00583C85" w:rsidRDefault="00583C85" w:rsidP="00583C85">
            <w:pPr>
              <w:jc w:val="center"/>
            </w:pPr>
            <w:r>
              <w:t>Руководители ШМО</w:t>
            </w:r>
          </w:p>
          <w:p w:rsidR="00583C85" w:rsidRPr="00106F10" w:rsidRDefault="00583C85" w:rsidP="00583C85">
            <w:pPr>
              <w:jc w:val="center"/>
            </w:pPr>
          </w:p>
        </w:tc>
      </w:tr>
      <w:tr w:rsidR="00150B05" w:rsidRPr="00106F10" w:rsidTr="00FD5439">
        <w:trPr>
          <w:trHeight w:val="381"/>
        </w:trPr>
        <w:tc>
          <w:tcPr>
            <w:tcW w:w="1418" w:type="dxa"/>
          </w:tcPr>
          <w:p w:rsidR="00150B05" w:rsidRPr="00106F10" w:rsidRDefault="009376E3" w:rsidP="009376E3">
            <w:pPr>
              <w:jc w:val="center"/>
            </w:pPr>
            <w:r>
              <w:t>В течение учебного года</w:t>
            </w:r>
          </w:p>
        </w:tc>
        <w:tc>
          <w:tcPr>
            <w:tcW w:w="6662" w:type="dxa"/>
          </w:tcPr>
          <w:p w:rsidR="00150B05" w:rsidRPr="00106F10" w:rsidRDefault="009376E3" w:rsidP="009376E3">
            <w:proofErr w:type="gramStart"/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, </w:t>
            </w:r>
            <w:r w:rsidR="00150B05">
              <w:t>организованных КИПК</w:t>
            </w:r>
            <w:r>
              <w:t xml:space="preserve"> для учителей математики,</w:t>
            </w:r>
            <w:proofErr w:type="gramEnd"/>
          </w:p>
        </w:tc>
        <w:tc>
          <w:tcPr>
            <w:tcW w:w="5812" w:type="dxa"/>
            <w:gridSpan w:val="2"/>
          </w:tcPr>
          <w:p w:rsidR="00150B05" w:rsidRDefault="00150B05" w:rsidP="00583C85">
            <w:pPr>
              <w:jc w:val="center"/>
            </w:pPr>
            <w:r>
              <w:t>по отдельному графику</w:t>
            </w:r>
          </w:p>
        </w:tc>
      </w:tr>
      <w:tr w:rsidR="00150B05" w:rsidRPr="00106F10" w:rsidTr="00FD5439">
        <w:trPr>
          <w:trHeight w:val="381"/>
        </w:trPr>
        <w:tc>
          <w:tcPr>
            <w:tcW w:w="1418" w:type="dxa"/>
          </w:tcPr>
          <w:p w:rsidR="00150B05" w:rsidRPr="00106F10" w:rsidRDefault="009376E3" w:rsidP="009376E3">
            <w:pPr>
              <w:jc w:val="center"/>
            </w:pPr>
            <w:r>
              <w:t>В течение учебного года</w:t>
            </w:r>
          </w:p>
        </w:tc>
        <w:tc>
          <w:tcPr>
            <w:tcW w:w="6662" w:type="dxa"/>
          </w:tcPr>
          <w:p w:rsidR="00150B05" w:rsidRDefault="00150B05" w:rsidP="009376E3">
            <w:pPr>
              <w:jc w:val="center"/>
            </w:pPr>
            <w:r>
              <w:t>Курсы повышения квалификации</w:t>
            </w:r>
          </w:p>
        </w:tc>
        <w:tc>
          <w:tcPr>
            <w:tcW w:w="5812" w:type="dxa"/>
            <w:gridSpan w:val="2"/>
          </w:tcPr>
          <w:p w:rsidR="00150B05" w:rsidRDefault="00150B05" w:rsidP="00583C85">
            <w:pPr>
              <w:jc w:val="center"/>
            </w:pPr>
            <w:r>
              <w:t>КИПК</w:t>
            </w:r>
          </w:p>
        </w:tc>
      </w:tr>
      <w:tr w:rsidR="00106F10" w:rsidRPr="00106F10" w:rsidTr="00EC5CC6">
        <w:trPr>
          <w:trHeight w:val="1546"/>
        </w:trPr>
        <w:tc>
          <w:tcPr>
            <w:tcW w:w="1418" w:type="dxa"/>
          </w:tcPr>
          <w:p w:rsidR="009376E3" w:rsidRDefault="009376E3" w:rsidP="006C23B3"/>
          <w:p w:rsidR="00106F10" w:rsidRPr="00106F10" w:rsidRDefault="00106F10" w:rsidP="006C23B3">
            <w:r w:rsidRPr="00106F10">
              <w:t>Сентябрь</w:t>
            </w:r>
          </w:p>
        </w:tc>
        <w:tc>
          <w:tcPr>
            <w:tcW w:w="6662" w:type="dxa"/>
          </w:tcPr>
          <w:p w:rsidR="00234141" w:rsidRDefault="00234141" w:rsidP="006C23B3">
            <w:r>
              <w:t>1.</w:t>
            </w:r>
            <w:r w:rsidR="00621D2B">
              <w:t xml:space="preserve"> </w:t>
            </w:r>
            <w:r>
              <w:t>Анкетирование и составление картотеки учителей математики</w:t>
            </w:r>
          </w:p>
          <w:p w:rsidR="00106F10" w:rsidRPr="00106F10" w:rsidRDefault="00234141" w:rsidP="006C23B3">
            <w:r>
              <w:t>2.</w:t>
            </w:r>
            <w:r w:rsidR="00621D2B">
              <w:t xml:space="preserve"> </w:t>
            </w:r>
            <w:r w:rsidR="00106F10" w:rsidRPr="00106F10">
              <w:t>Работа с аттестующимися  педагогами</w:t>
            </w:r>
          </w:p>
        </w:tc>
        <w:tc>
          <w:tcPr>
            <w:tcW w:w="3260" w:type="dxa"/>
          </w:tcPr>
          <w:p w:rsidR="00106F10" w:rsidRPr="00106F10" w:rsidRDefault="00106F10" w:rsidP="00621D2B">
            <w:pPr>
              <w:jc w:val="center"/>
            </w:pPr>
          </w:p>
          <w:p w:rsidR="00106F10" w:rsidRPr="00106F10" w:rsidRDefault="00106F10" w:rsidP="00621D2B">
            <w:pPr>
              <w:jc w:val="center"/>
            </w:pPr>
          </w:p>
        </w:tc>
        <w:tc>
          <w:tcPr>
            <w:tcW w:w="2552" w:type="dxa"/>
          </w:tcPr>
          <w:p w:rsidR="00106F10" w:rsidRDefault="00234141" w:rsidP="00234141">
            <w:pPr>
              <w:jc w:val="center"/>
            </w:pPr>
            <w:proofErr w:type="spellStart"/>
            <w:r>
              <w:t>Касимова</w:t>
            </w:r>
            <w:proofErr w:type="spellEnd"/>
            <w:r>
              <w:t xml:space="preserve"> ТП</w:t>
            </w:r>
          </w:p>
          <w:p w:rsidR="00234141" w:rsidRPr="00106F10" w:rsidRDefault="00234141" w:rsidP="00234141">
            <w:pPr>
              <w:jc w:val="center"/>
            </w:pPr>
            <w:r>
              <w:t>Руководители ШМО</w:t>
            </w:r>
          </w:p>
        </w:tc>
      </w:tr>
      <w:tr w:rsidR="00FE7E12" w:rsidRPr="00106F10" w:rsidTr="00FD5439">
        <w:trPr>
          <w:trHeight w:val="381"/>
        </w:trPr>
        <w:tc>
          <w:tcPr>
            <w:tcW w:w="1418" w:type="dxa"/>
          </w:tcPr>
          <w:p w:rsidR="009376E3" w:rsidRPr="00EC5CC6" w:rsidRDefault="009376E3" w:rsidP="00FE7E12">
            <w:pPr>
              <w:rPr>
                <w:szCs w:val="28"/>
              </w:rPr>
            </w:pPr>
          </w:p>
          <w:p w:rsidR="00FE7E12" w:rsidRPr="00EC5CC6" w:rsidRDefault="00FE7E12" w:rsidP="00FE7E12">
            <w:pPr>
              <w:rPr>
                <w:szCs w:val="28"/>
              </w:rPr>
            </w:pPr>
            <w:r w:rsidRPr="00EC5CC6">
              <w:rPr>
                <w:szCs w:val="28"/>
              </w:rPr>
              <w:t>Октябрь</w:t>
            </w:r>
            <w:r w:rsidR="00621D2B" w:rsidRPr="00EC5CC6">
              <w:rPr>
                <w:szCs w:val="28"/>
              </w:rPr>
              <w:t>-</w:t>
            </w:r>
          </w:p>
          <w:p w:rsidR="00621D2B" w:rsidRPr="00EC5CC6" w:rsidRDefault="00621D2B" w:rsidP="00FE7E12">
            <w:pPr>
              <w:rPr>
                <w:szCs w:val="28"/>
              </w:rPr>
            </w:pPr>
            <w:r w:rsidRPr="00EC5CC6">
              <w:rPr>
                <w:szCs w:val="28"/>
              </w:rPr>
              <w:t>ноябрь</w:t>
            </w:r>
          </w:p>
          <w:p w:rsidR="00FE7E12" w:rsidRPr="00EC5CC6" w:rsidRDefault="00FE7E12" w:rsidP="00FE7E12">
            <w:pPr>
              <w:rPr>
                <w:szCs w:val="28"/>
              </w:rPr>
            </w:pPr>
          </w:p>
          <w:p w:rsidR="00FE7E12" w:rsidRPr="00EC5CC6" w:rsidRDefault="00FE7E12" w:rsidP="00FE7E12">
            <w:pPr>
              <w:rPr>
                <w:szCs w:val="28"/>
              </w:rPr>
            </w:pPr>
          </w:p>
        </w:tc>
        <w:tc>
          <w:tcPr>
            <w:tcW w:w="6662" w:type="dxa"/>
          </w:tcPr>
          <w:p w:rsidR="00EC5CC6" w:rsidRPr="00EC5CC6" w:rsidRDefault="00EC5CC6" w:rsidP="00EC5CC6">
            <w:pPr>
              <w:pStyle w:val="a3"/>
              <w:shd w:val="clear" w:color="auto" w:fill="FFFFFF"/>
              <w:spacing w:line="263" w:lineRule="atLeast"/>
              <w:ind w:left="1113"/>
              <w:rPr>
                <w:rFonts w:eastAsia="SimSun"/>
                <w:sz w:val="28"/>
                <w:szCs w:val="28"/>
              </w:rPr>
            </w:pPr>
          </w:p>
          <w:p w:rsidR="00EC5CC6" w:rsidRDefault="00EC5CC6" w:rsidP="00EC5CC6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63" w:lineRule="atLeast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Школьный этап ВОШ в 2019 году.</w:t>
            </w:r>
          </w:p>
          <w:p w:rsidR="00EC5CC6" w:rsidRPr="00EC5CC6" w:rsidRDefault="00EC5CC6" w:rsidP="00EC5CC6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63" w:lineRule="atLeast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Подготовка к муниципальному этапу ВОШ по математике.</w:t>
            </w:r>
          </w:p>
          <w:p w:rsidR="00EC5CC6" w:rsidRPr="00EC5CC6" w:rsidRDefault="00EC5CC6" w:rsidP="00EC5CC6">
            <w:pPr>
              <w:pStyle w:val="a3"/>
              <w:shd w:val="clear" w:color="auto" w:fill="FFFFFF"/>
              <w:spacing w:line="263" w:lineRule="atLeast"/>
              <w:ind w:left="1113"/>
              <w:rPr>
                <w:rFonts w:eastAsia="SimSun"/>
                <w:sz w:val="28"/>
                <w:szCs w:val="28"/>
              </w:rPr>
            </w:pPr>
          </w:p>
          <w:p w:rsidR="00EC5CC6" w:rsidRPr="00EC5CC6" w:rsidRDefault="00EC5CC6" w:rsidP="00EC5CC6">
            <w:pPr>
              <w:pStyle w:val="a3"/>
              <w:shd w:val="clear" w:color="auto" w:fill="FFFFFF"/>
              <w:spacing w:line="263" w:lineRule="atLeast"/>
              <w:ind w:left="1113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1D2B" w:rsidRPr="00106F10" w:rsidRDefault="00621D2B" w:rsidP="00621D2B">
            <w:r>
              <w:t>Проведение ВОШ</w:t>
            </w:r>
          </w:p>
          <w:p w:rsidR="00FE7E12" w:rsidRPr="00621D2B" w:rsidRDefault="00FE7E12" w:rsidP="00FE7E12">
            <w:pPr>
              <w:spacing w:after="0" w:line="26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7E12" w:rsidRPr="003F0F02" w:rsidRDefault="00621D2B" w:rsidP="00621D2B">
            <w:pPr>
              <w:spacing w:after="0" w:line="263" w:lineRule="atLeast"/>
              <w:jc w:val="center"/>
              <w:rPr>
                <w:color w:val="000000"/>
                <w:sz w:val="24"/>
                <w:szCs w:val="24"/>
              </w:rPr>
            </w:pPr>
            <w:r>
              <w:t>Руководители ШМО</w:t>
            </w:r>
          </w:p>
        </w:tc>
      </w:tr>
      <w:tr w:rsidR="00C702DF" w:rsidRPr="00106F10" w:rsidTr="00FD5439">
        <w:trPr>
          <w:trHeight w:val="381"/>
        </w:trPr>
        <w:tc>
          <w:tcPr>
            <w:tcW w:w="1418" w:type="dxa"/>
          </w:tcPr>
          <w:p w:rsidR="009376E3" w:rsidRDefault="009376E3" w:rsidP="00FE7E12"/>
          <w:p w:rsidR="00C702DF" w:rsidRPr="00106F10" w:rsidRDefault="00C702DF" w:rsidP="00FE7E12">
            <w:r>
              <w:t xml:space="preserve">Ноябрь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6662" w:type="dxa"/>
          </w:tcPr>
          <w:p w:rsidR="00EC13B8" w:rsidRDefault="00EC5CC6" w:rsidP="00621D2B">
            <w:pPr>
              <w:shd w:val="clear" w:color="auto" w:fill="FFFFFF"/>
              <w:spacing w:line="263" w:lineRule="atLeast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1.</w:t>
            </w:r>
            <w:r w:rsidR="00FD5439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Муниципальны</w:t>
            </w:r>
            <w:r w:rsidR="00C702DF" w:rsidRPr="00C702DF">
              <w:rPr>
                <w:rFonts w:eastAsia="SimSun"/>
                <w:szCs w:val="28"/>
              </w:rPr>
              <w:t>й этап ВОШ по математике</w:t>
            </w:r>
            <w:r w:rsidR="009376E3">
              <w:rPr>
                <w:rFonts w:eastAsia="SimSun"/>
                <w:szCs w:val="28"/>
              </w:rPr>
              <w:t xml:space="preserve">       </w:t>
            </w:r>
          </w:p>
          <w:p w:rsidR="00C702DF" w:rsidRDefault="00C702DF" w:rsidP="00EC13B8">
            <w:pPr>
              <w:shd w:val="clear" w:color="auto" w:fill="FFFFFF"/>
              <w:spacing w:line="263" w:lineRule="atLeast"/>
              <w:jc w:val="center"/>
              <w:rPr>
                <w:rFonts w:eastAsia="SimSun"/>
                <w:szCs w:val="28"/>
              </w:rPr>
            </w:pPr>
            <w:r w:rsidRPr="00C702DF">
              <w:rPr>
                <w:rFonts w:eastAsia="SimSun"/>
                <w:szCs w:val="28"/>
              </w:rPr>
              <w:t>7- 11класс</w:t>
            </w:r>
            <w:r w:rsidR="009376E3">
              <w:rPr>
                <w:rFonts w:eastAsia="SimSun"/>
                <w:szCs w:val="28"/>
              </w:rPr>
              <w:t>.</w:t>
            </w:r>
          </w:p>
          <w:p w:rsidR="00EC5CC6" w:rsidRDefault="00FD5439" w:rsidP="00EC5CC6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EC5CC6" w:rsidRPr="00EC5CC6">
              <w:rPr>
                <w:szCs w:val="28"/>
              </w:rPr>
              <w:t xml:space="preserve">Погружение в математику (для </w:t>
            </w:r>
            <w:r>
              <w:rPr>
                <w:szCs w:val="28"/>
              </w:rPr>
              <w:t xml:space="preserve"> учителей и </w:t>
            </w:r>
            <w:r w:rsidR="00EC5CC6" w:rsidRPr="00EC5CC6">
              <w:rPr>
                <w:szCs w:val="28"/>
              </w:rPr>
              <w:t>учащихся</w:t>
            </w:r>
            <w:r w:rsidR="0001132E">
              <w:rPr>
                <w:szCs w:val="28"/>
              </w:rPr>
              <w:t xml:space="preserve"> 9,</w:t>
            </w:r>
            <w:r w:rsidR="00EC5CC6" w:rsidRPr="00EC5CC6">
              <w:rPr>
                <w:szCs w:val="28"/>
              </w:rPr>
              <w:t xml:space="preserve"> </w:t>
            </w:r>
            <w:r w:rsidR="0001132E">
              <w:rPr>
                <w:szCs w:val="28"/>
              </w:rPr>
              <w:t>10,</w:t>
            </w:r>
            <w:r w:rsidR="00EC5CC6" w:rsidRPr="00EC5CC6">
              <w:rPr>
                <w:szCs w:val="28"/>
              </w:rPr>
              <w:t>11 классов)</w:t>
            </w:r>
          </w:p>
          <w:p w:rsidR="00FD5439" w:rsidRPr="0001132E" w:rsidRDefault="00FD5439" w:rsidP="0001132E">
            <w:pPr>
              <w:rPr>
                <w:szCs w:val="28"/>
              </w:rPr>
            </w:pPr>
            <w:r w:rsidRPr="0001132E">
              <w:rPr>
                <w:szCs w:val="28"/>
              </w:rPr>
              <w:t xml:space="preserve">Решение геометрических и экономических задач второй части </w:t>
            </w:r>
            <w:r w:rsidR="0001132E">
              <w:rPr>
                <w:szCs w:val="28"/>
              </w:rPr>
              <w:t xml:space="preserve">ОГЭ, </w:t>
            </w:r>
            <w:r w:rsidRPr="0001132E">
              <w:rPr>
                <w:szCs w:val="28"/>
              </w:rPr>
              <w:t>ЕГЭ</w:t>
            </w:r>
          </w:p>
          <w:p w:rsidR="00FD5439" w:rsidRPr="0001132E" w:rsidRDefault="00FD5439" w:rsidP="0001132E">
            <w:pPr>
              <w:rPr>
                <w:szCs w:val="28"/>
              </w:rPr>
            </w:pPr>
            <w:r w:rsidRPr="0001132E">
              <w:rPr>
                <w:szCs w:val="28"/>
              </w:rPr>
              <w:t>Погружение в курс по теме «Изучение и применение цифровых технологий на уроках математики»</w:t>
            </w:r>
          </w:p>
          <w:p w:rsidR="0001132E" w:rsidRDefault="0001132E" w:rsidP="0001132E">
            <w:r>
              <w:rPr>
                <w:szCs w:val="28"/>
              </w:rPr>
              <w:t>3.</w:t>
            </w:r>
            <w:r>
              <w:rPr>
                <w:rFonts w:eastAsia="SimSun"/>
                <w:szCs w:val="28"/>
              </w:rPr>
              <w:t xml:space="preserve"> Районная игра «Математик – бизнесмен»</w:t>
            </w:r>
          </w:p>
          <w:p w:rsidR="00FD5439" w:rsidRPr="00FD5439" w:rsidRDefault="00FD5439" w:rsidP="00FD5439">
            <w:pPr>
              <w:rPr>
                <w:szCs w:val="28"/>
              </w:rPr>
            </w:pPr>
          </w:p>
          <w:p w:rsidR="00AC0F68" w:rsidRPr="00C702DF" w:rsidRDefault="00AC0F68" w:rsidP="00621D2B">
            <w:pPr>
              <w:shd w:val="clear" w:color="auto" w:fill="FFFFFF"/>
              <w:spacing w:line="263" w:lineRule="atLeast"/>
              <w:rPr>
                <w:rFonts w:eastAsia="SimSun"/>
                <w:szCs w:val="28"/>
              </w:rPr>
            </w:pPr>
          </w:p>
        </w:tc>
        <w:tc>
          <w:tcPr>
            <w:tcW w:w="3260" w:type="dxa"/>
          </w:tcPr>
          <w:p w:rsidR="00C702DF" w:rsidRPr="00106F10" w:rsidRDefault="00C702DF" w:rsidP="00C702DF">
            <w:r w:rsidRPr="00106F10">
              <w:t>Проведение ВОШ.</w:t>
            </w:r>
          </w:p>
          <w:p w:rsidR="0001132E" w:rsidRDefault="00C702DF" w:rsidP="0001132E">
            <w:r w:rsidRPr="00106F10">
              <w:t>Проверка ВОШ муни</w:t>
            </w:r>
            <w:r w:rsidR="0001132E" w:rsidRPr="00106F10">
              <w:t>ципального  тура</w:t>
            </w:r>
          </w:p>
          <w:p w:rsidR="0001132E" w:rsidRPr="0001132E" w:rsidRDefault="0001132E" w:rsidP="0001132E">
            <w:pPr>
              <w:rPr>
                <w:sz w:val="24"/>
                <w:szCs w:val="24"/>
              </w:rPr>
            </w:pPr>
            <w:r w:rsidRPr="0001132E">
              <w:rPr>
                <w:sz w:val="24"/>
                <w:szCs w:val="24"/>
              </w:rPr>
              <w:t xml:space="preserve">9 </w:t>
            </w:r>
            <w:proofErr w:type="spellStart"/>
            <w:r w:rsidRPr="0001132E">
              <w:rPr>
                <w:sz w:val="24"/>
                <w:szCs w:val="24"/>
              </w:rPr>
              <w:t>кл</w:t>
            </w:r>
            <w:proofErr w:type="spellEnd"/>
            <w:r w:rsidRPr="0001132E">
              <w:rPr>
                <w:sz w:val="24"/>
                <w:szCs w:val="24"/>
              </w:rPr>
              <w:t xml:space="preserve"> </w:t>
            </w:r>
            <w:proofErr w:type="spellStart"/>
            <w:r w:rsidRPr="0001132E">
              <w:rPr>
                <w:sz w:val="24"/>
                <w:szCs w:val="24"/>
              </w:rPr>
              <w:t>Заборцева</w:t>
            </w:r>
            <w:proofErr w:type="spellEnd"/>
            <w:r w:rsidRPr="0001132E">
              <w:rPr>
                <w:sz w:val="24"/>
                <w:szCs w:val="24"/>
              </w:rPr>
              <w:t xml:space="preserve"> </w:t>
            </w:r>
            <w:proofErr w:type="gramStart"/>
            <w:r w:rsidRPr="0001132E">
              <w:rPr>
                <w:sz w:val="24"/>
                <w:szCs w:val="24"/>
              </w:rPr>
              <w:t>СВ</w:t>
            </w:r>
            <w:proofErr w:type="gramEnd"/>
          </w:p>
          <w:p w:rsidR="0001132E" w:rsidRPr="0001132E" w:rsidRDefault="0001132E" w:rsidP="0001132E">
            <w:pPr>
              <w:rPr>
                <w:sz w:val="24"/>
                <w:szCs w:val="24"/>
              </w:rPr>
            </w:pPr>
            <w:r w:rsidRPr="0001132E">
              <w:rPr>
                <w:sz w:val="24"/>
                <w:szCs w:val="24"/>
              </w:rPr>
              <w:t xml:space="preserve">Эконом зад </w:t>
            </w:r>
          </w:p>
          <w:p w:rsidR="0001132E" w:rsidRPr="0001132E" w:rsidRDefault="0001132E" w:rsidP="0001132E">
            <w:pPr>
              <w:rPr>
                <w:sz w:val="24"/>
                <w:szCs w:val="24"/>
              </w:rPr>
            </w:pPr>
            <w:r w:rsidRPr="0001132E">
              <w:rPr>
                <w:sz w:val="24"/>
                <w:szCs w:val="24"/>
              </w:rPr>
              <w:t xml:space="preserve">Зайцева </w:t>
            </w:r>
            <w:proofErr w:type="gramStart"/>
            <w:r w:rsidRPr="0001132E">
              <w:rPr>
                <w:sz w:val="24"/>
                <w:szCs w:val="24"/>
              </w:rPr>
              <w:t>НА</w:t>
            </w:r>
            <w:proofErr w:type="gramEnd"/>
          </w:p>
          <w:p w:rsidR="0001132E" w:rsidRPr="0001132E" w:rsidRDefault="0001132E" w:rsidP="0001132E">
            <w:pPr>
              <w:rPr>
                <w:sz w:val="24"/>
                <w:szCs w:val="24"/>
              </w:rPr>
            </w:pPr>
            <w:proofErr w:type="spellStart"/>
            <w:r w:rsidRPr="0001132E">
              <w:rPr>
                <w:sz w:val="24"/>
                <w:szCs w:val="24"/>
              </w:rPr>
              <w:t>Шакотько</w:t>
            </w:r>
            <w:proofErr w:type="spellEnd"/>
            <w:r w:rsidRPr="0001132E">
              <w:rPr>
                <w:sz w:val="24"/>
                <w:szCs w:val="24"/>
              </w:rPr>
              <w:t xml:space="preserve"> ЕВ</w:t>
            </w:r>
          </w:p>
          <w:p w:rsidR="0001132E" w:rsidRPr="0001132E" w:rsidRDefault="0001132E" w:rsidP="0001132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1132E">
              <w:rPr>
                <w:sz w:val="24"/>
                <w:szCs w:val="24"/>
              </w:rPr>
              <w:t>Геом</w:t>
            </w:r>
            <w:proofErr w:type="spellEnd"/>
            <w:proofErr w:type="gramEnd"/>
            <w:r w:rsidRPr="0001132E">
              <w:rPr>
                <w:sz w:val="24"/>
                <w:szCs w:val="24"/>
              </w:rPr>
              <w:t xml:space="preserve"> </w:t>
            </w:r>
            <w:proofErr w:type="spellStart"/>
            <w:r w:rsidRPr="0001132E">
              <w:rPr>
                <w:sz w:val="24"/>
                <w:szCs w:val="24"/>
              </w:rPr>
              <w:t>Касимова</w:t>
            </w:r>
            <w:proofErr w:type="spellEnd"/>
            <w:r w:rsidRPr="0001132E">
              <w:rPr>
                <w:sz w:val="24"/>
                <w:szCs w:val="24"/>
              </w:rPr>
              <w:t xml:space="preserve"> ТП</w:t>
            </w:r>
          </w:p>
          <w:p w:rsidR="0001132E" w:rsidRPr="0001132E" w:rsidRDefault="0001132E" w:rsidP="0001132E">
            <w:pPr>
              <w:rPr>
                <w:sz w:val="24"/>
                <w:szCs w:val="24"/>
              </w:rPr>
            </w:pPr>
            <w:r w:rsidRPr="0001132E">
              <w:rPr>
                <w:sz w:val="24"/>
                <w:szCs w:val="24"/>
              </w:rPr>
              <w:t>Антипина НИ</w:t>
            </w:r>
          </w:p>
          <w:p w:rsidR="00C702DF" w:rsidRPr="0001132E" w:rsidRDefault="0001132E" w:rsidP="00C702DF">
            <w:r w:rsidRPr="0001132E">
              <w:rPr>
                <w:sz w:val="24"/>
                <w:szCs w:val="24"/>
              </w:rPr>
              <w:t xml:space="preserve">Цифр </w:t>
            </w:r>
            <w:proofErr w:type="spellStart"/>
            <w:r w:rsidRPr="0001132E">
              <w:rPr>
                <w:sz w:val="24"/>
                <w:szCs w:val="24"/>
              </w:rPr>
              <w:t>техн</w:t>
            </w:r>
            <w:proofErr w:type="spellEnd"/>
            <w:r w:rsidRPr="0001132E">
              <w:rPr>
                <w:sz w:val="24"/>
                <w:szCs w:val="24"/>
              </w:rPr>
              <w:t xml:space="preserve">  Макарова</w:t>
            </w:r>
            <w:r>
              <w:t xml:space="preserve"> АВ</w:t>
            </w:r>
          </w:p>
        </w:tc>
        <w:tc>
          <w:tcPr>
            <w:tcW w:w="2552" w:type="dxa"/>
          </w:tcPr>
          <w:p w:rsidR="00C702DF" w:rsidRPr="0001132E" w:rsidRDefault="00C702DF" w:rsidP="00FD5439">
            <w:proofErr w:type="spellStart"/>
            <w:r w:rsidRPr="0001132E">
              <w:t>Касимова</w:t>
            </w:r>
            <w:proofErr w:type="spellEnd"/>
            <w:r w:rsidRPr="0001132E">
              <w:t xml:space="preserve"> ТП</w:t>
            </w:r>
          </w:p>
          <w:p w:rsidR="00C702DF" w:rsidRPr="0001132E" w:rsidRDefault="00C702DF" w:rsidP="00FD5439">
            <w:r w:rsidRPr="0001132E">
              <w:t xml:space="preserve">Педагоги  МО </w:t>
            </w:r>
          </w:p>
          <w:p w:rsidR="00C702DF" w:rsidRPr="0001132E" w:rsidRDefault="00C702DF" w:rsidP="00FD5439">
            <w:r w:rsidRPr="0001132E">
              <w:t>Эксперты</w:t>
            </w:r>
          </w:p>
          <w:p w:rsidR="0001132E" w:rsidRPr="0001132E" w:rsidRDefault="0001132E" w:rsidP="0001132E">
            <w:pPr>
              <w:rPr>
                <w:b/>
              </w:rPr>
            </w:pPr>
          </w:p>
        </w:tc>
      </w:tr>
      <w:tr w:rsidR="00C702DF" w:rsidRPr="00106F10" w:rsidTr="00FD5439">
        <w:trPr>
          <w:trHeight w:val="381"/>
        </w:trPr>
        <w:tc>
          <w:tcPr>
            <w:tcW w:w="1418" w:type="dxa"/>
          </w:tcPr>
          <w:p w:rsidR="009376E3" w:rsidRDefault="009376E3" w:rsidP="00FE7E12"/>
          <w:p w:rsidR="009376E3" w:rsidRDefault="009376E3" w:rsidP="00FE7E12"/>
          <w:p w:rsidR="00C702DF" w:rsidRPr="00106F10" w:rsidRDefault="00C702DF" w:rsidP="00FE7E12">
            <w:r w:rsidRPr="00106F10">
              <w:t>Январь-</w:t>
            </w:r>
          </w:p>
          <w:p w:rsidR="00C702DF" w:rsidRPr="00106F10" w:rsidRDefault="00C702DF" w:rsidP="00FE7E12">
            <w:r w:rsidRPr="00106F10">
              <w:t>Февраль</w:t>
            </w:r>
          </w:p>
        </w:tc>
        <w:tc>
          <w:tcPr>
            <w:tcW w:w="6662" w:type="dxa"/>
          </w:tcPr>
          <w:p w:rsidR="00AC0F68" w:rsidRDefault="00AC0F68" w:rsidP="00FE7E12">
            <w:pPr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Подготовка к научно – исследовательской конференции учащихся и участие учащихся в УИК.</w:t>
            </w:r>
          </w:p>
          <w:p w:rsidR="00D957B4" w:rsidRDefault="00D957B4" w:rsidP="00FE7E12">
            <w:pPr>
              <w:rPr>
                <w:rFonts w:eastAsia="SimSun"/>
                <w:szCs w:val="28"/>
              </w:rPr>
            </w:pPr>
          </w:p>
          <w:p w:rsidR="00D957B4" w:rsidRDefault="00D957B4" w:rsidP="00FE7E12">
            <w:pPr>
              <w:rPr>
                <w:rFonts w:eastAsia="SimSun"/>
                <w:szCs w:val="28"/>
              </w:rPr>
            </w:pPr>
          </w:p>
          <w:p w:rsidR="00AC0F68" w:rsidRDefault="00AC0F68" w:rsidP="00FE7E12">
            <w:pPr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Семинар «Организация подготовки к итоговой аттестации в 9–</w:t>
            </w:r>
            <w:proofErr w:type="spellStart"/>
            <w:r>
              <w:rPr>
                <w:rFonts w:eastAsia="SimSun"/>
                <w:szCs w:val="28"/>
              </w:rPr>
              <w:t>х</w:t>
            </w:r>
            <w:proofErr w:type="spellEnd"/>
            <w:r>
              <w:rPr>
                <w:rFonts w:eastAsia="SimSun"/>
                <w:szCs w:val="28"/>
              </w:rPr>
              <w:t>, 11–</w:t>
            </w:r>
            <w:proofErr w:type="spellStart"/>
            <w:r>
              <w:rPr>
                <w:rFonts w:eastAsia="SimSun"/>
                <w:szCs w:val="28"/>
              </w:rPr>
              <w:t>х</w:t>
            </w:r>
            <w:proofErr w:type="spellEnd"/>
            <w:r>
              <w:rPr>
                <w:rFonts w:eastAsia="SimSun"/>
                <w:szCs w:val="28"/>
              </w:rPr>
              <w:t xml:space="preserve"> классах. Типичные ошибки учащихся и методические пути их преодоления</w:t>
            </w:r>
            <w:proofErr w:type="gramStart"/>
            <w:r>
              <w:rPr>
                <w:rFonts w:eastAsia="SimSun"/>
                <w:szCs w:val="28"/>
              </w:rPr>
              <w:t>.»</w:t>
            </w:r>
            <w:proofErr w:type="gramEnd"/>
          </w:p>
          <w:p w:rsidR="00AC0F68" w:rsidRDefault="00D957B4" w:rsidP="00FE7E12">
            <w:pPr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Мастер классы по теме «</w:t>
            </w:r>
            <w:proofErr w:type="gramStart"/>
            <w:r>
              <w:rPr>
                <w:rFonts w:eastAsia="SimSun"/>
                <w:szCs w:val="28"/>
              </w:rPr>
              <w:t>Методические подходы</w:t>
            </w:r>
            <w:proofErr w:type="gramEnd"/>
            <w:r>
              <w:rPr>
                <w:rFonts w:eastAsia="SimSun"/>
                <w:szCs w:val="28"/>
              </w:rPr>
              <w:t xml:space="preserve"> при изучении отдельных тем в 9 классах»</w:t>
            </w:r>
          </w:p>
          <w:p w:rsidR="00C702DF" w:rsidRPr="00106F10" w:rsidRDefault="00C702DF" w:rsidP="0001132E"/>
        </w:tc>
        <w:tc>
          <w:tcPr>
            <w:tcW w:w="3260" w:type="dxa"/>
          </w:tcPr>
          <w:p w:rsidR="00D957B4" w:rsidRDefault="00C702DF" w:rsidP="00FE7E12">
            <w:r w:rsidRPr="00106F10">
              <w:t xml:space="preserve">Работа с  детьми и </w:t>
            </w:r>
            <w:proofErr w:type="spellStart"/>
            <w:r w:rsidRPr="00106F10">
              <w:t>информац</w:t>
            </w:r>
            <w:proofErr w:type="spellEnd"/>
            <w:r w:rsidRPr="00106F10">
              <w:t>. материалами.</w:t>
            </w:r>
          </w:p>
          <w:p w:rsidR="00C702DF" w:rsidRPr="00106F10" w:rsidRDefault="00C702DF" w:rsidP="00FE7E12">
            <w:r w:rsidRPr="00106F10">
              <w:t>Работа в секциях</w:t>
            </w:r>
            <w:r w:rsidR="00AC0F68">
              <w:t xml:space="preserve"> </w:t>
            </w:r>
            <w:r w:rsidRPr="00106F10">
              <w:t>кустового, заочного и очного туров</w:t>
            </w:r>
          </w:p>
          <w:p w:rsidR="00C702DF" w:rsidRPr="00106F10" w:rsidRDefault="00D957B4" w:rsidP="00FE7E12">
            <w:r>
              <w:t>Учителя математики.</w:t>
            </w:r>
          </w:p>
        </w:tc>
        <w:tc>
          <w:tcPr>
            <w:tcW w:w="2552" w:type="dxa"/>
          </w:tcPr>
          <w:p w:rsidR="00C702DF" w:rsidRPr="00106F10" w:rsidRDefault="00C702DF" w:rsidP="00FE7E12">
            <w:r w:rsidRPr="00106F10">
              <w:t>Педагоги  МО</w:t>
            </w:r>
          </w:p>
          <w:p w:rsidR="00C702DF" w:rsidRPr="00106F10" w:rsidRDefault="00C702DF" w:rsidP="00FE7E12"/>
          <w:p w:rsidR="00C702DF" w:rsidRPr="00106F10" w:rsidRDefault="00C702DF" w:rsidP="00FE7E12">
            <w:r w:rsidRPr="00106F10">
              <w:t>Эксперты</w:t>
            </w:r>
          </w:p>
          <w:p w:rsidR="00C702DF" w:rsidRDefault="00C702DF" w:rsidP="00FE7E12"/>
          <w:p w:rsidR="00D957B4" w:rsidRDefault="00D957B4" w:rsidP="00FE7E12">
            <w:proofErr w:type="spellStart"/>
            <w:r>
              <w:t>Касимова</w:t>
            </w:r>
            <w:proofErr w:type="spellEnd"/>
            <w:r>
              <w:t xml:space="preserve"> ТП</w:t>
            </w:r>
          </w:p>
          <w:p w:rsidR="00D957B4" w:rsidRPr="00106F10" w:rsidRDefault="009F2804" w:rsidP="009F2804">
            <w:pPr>
              <w:jc w:val="center"/>
            </w:pPr>
            <w:r>
              <w:t>Руководители ШМО</w:t>
            </w:r>
          </w:p>
        </w:tc>
      </w:tr>
    </w:tbl>
    <w:p w:rsidR="00106F10" w:rsidRPr="00106F10" w:rsidRDefault="00106F10" w:rsidP="006C23B3"/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662"/>
        <w:gridCol w:w="3260"/>
        <w:gridCol w:w="2552"/>
      </w:tblGrid>
      <w:tr w:rsidR="00106F10" w:rsidRPr="00106F10" w:rsidTr="00FD5439">
        <w:trPr>
          <w:trHeight w:val="2509"/>
        </w:trPr>
        <w:tc>
          <w:tcPr>
            <w:tcW w:w="1418" w:type="dxa"/>
          </w:tcPr>
          <w:p w:rsidR="00106F10" w:rsidRPr="00106F10" w:rsidRDefault="00EC13B8" w:rsidP="006C23B3">
            <w:r>
              <w:t xml:space="preserve">  </w:t>
            </w:r>
            <w:r w:rsidR="00106F10" w:rsidRPr="00106F10">
              <w:t>Март</w:t>
            </w:r>
          </w:p>
        </w:tc>
        <w:tc>
          <w:tcPr>
            <w:tcW w:w="6662" w:type="dxa"/>
          </w:tcPr>
          <w:p w:rsidR="00150B05" w:rsidRPr="009F2804" w:rsidRDefault="00150B05" w:rsidP="00150B05">
            <w:pPr>
              <w:pStyle w:val="a3"/>
              <w:rPr>
                <w:sz w:val="28"/>
                <w:szCs w:val="28"/>
              </w:rPr>
            </w:pPr>
          </w:p>
          <w:p w:rsidR="00106F10" w:rsidRDefault="0001132E" w:rsidP="0001132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1132E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по теме « Технология формирующего критериального оценивания на уроках математики» Мастер – класс.</w:t>
            </w:r>
          </w:p>
          <w:p w:rsidR="0001132E" w:rsidRDefault="0001132E" w:rsidP="0001132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«Применение цифровой технологии при обучении математики»</w:t>
            </w:r>
          </w:p>
          <w:p w:rsidR="0001132E" w:rsidRPr="0001132E" w:rsidRDefault="0001132E" w:rsidP="0001132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проектной технологии к изучению математики через внеурочную деятельность.</w:t>
            </w:r>
          </w:p>
        </w:tc>
        <w:tc>
          <w:tcPr>
            <w:tcW w:w="3260" w:type="dxa"/>
          </w:tcPr>
          <w:p w:rsidR="00106F10" w:rsidRPr="00106F10" w:rsidRDefault="00106F10" w:rsidP="006C23B3"/>
          <w:p w:rsidR="00106F10" w:rsidRPr="00106F10" w:rsidRDefault="00106F10" w:rsidP="0001132E"/>
        </w:tc>
        <w:tc>
          <w:tcPr>
            <w:tcW w:w="2552" w:type="dxa"/>
          </w:tcPr>
          <w:p w:rsidR="00150B05" w:rsidRDefault="00150B05" w:rsidP="006C23B3"/>
          <w:p w:rsidR="00106F10" w:rsidRPr="00106F10" w:rsidRDefault="00106F10" w:rsidP="006C23B3"/>
          <w:p w:rsidR="00106F10" w:rsidRPr="00106F10" w:rsidRDefault="00106F10" w:rsidP="006C23B3"/>
          <w:p w:rsidR="00106F10" w:rsidRPr="00106F10" w:rsidRDefault="00106F10" w:rsidP="006C23B3"/>
          <w:p w:rsidR="00106F10" w:rsidRPr="00106F10" w:rsidRDefault="00106F10" w:rsidP="006C23B3"/>
        </w:tc>
      </w:tr>
      <w:tr w:rsidR="00106F10" w:rsidRPr="00106F10" w:rsidTr="00FD5439">
        <w:trPr>
          <w:trHeight w:val="2509"/>
        </w:trPr>
        <w:tc>
          <w:tcPr>
            <w:tcW w:w="1418" w:type="dxa"/>
          </w:tcPr>
          <w:p w:rsidR="00106F10" w:rsidRPr="00106F10" w:rsidRDefault="00106F10" w:rsidP="006C23B3">
            <w:r w:rsidRPr="00106F10">
              <w:lastRenderedPageBreak/>
              <w:t>Апрель</w:t>
            </w:r>
          </w:p>
        </w:tc>
        <w:tc>
          <w:tcPr>
            <w:tcW w:w="6662" w:type="dxa"/>
          </w:tcPr>
          <w:p w:rsidR="00583C85" w:rsidRDefault="00583C85" w:rsidP="006C23B3">
            <w:r>
              <w:t>Проведение пробного экзамена для выпускников.</w:t>
            </w:r>
          </w:p>
          <w:p w:rsidR="00583C85" w:rsidRDefault="00583C85" w:rsidP="006C23B3">
            <w:r>
              <w:t>ВПР.</w:t>
            </w:r>
          </w:p>
          <w:p w:rsidR="00106F10" w:rsidRPr="00106F10" w:rsidRDefault="00106F10" w:rsidP="006C23B3"/>
        </w:tc>
        <w:tc>
          <w:tcPr>
            <w:tcW w:w="3260" w:type="dxa"/>
          </w:tcPr>
          <w:p w:rsidR="00583C85" w:rsidRDefault="00011EC6" w:rsidP="006C23B3">
            <w:r>
              <w:t>МКОУ  БСШ №1</w:t>
            </w:r>
          </w:p>
          <w:p w:rsidR="00106F10" w:rsidRPr="00106F10" w:rsidRDefault="00106F10" w:rsidP="006C23B3">
            <w:r w:rsidRPr="00106F10">
              <w:t>Подготовка,  проведение и анализ результатов ВПР.</w:t>
            </w:r>
          </w:p>
        </w:tc>
        <w:tc>
          <w:tcPr>
            <w:tcW w:w="2552" w:type="dxa"/>
          </w:tcPr>
          <w:p w:rsidR="00106F10" w:rsidRPr="00106F10" w:rsidRDefault="00106F10" w:rsidP="006C23B3">
            <w:r w:rsidRPr="00106F10">
              <w:t xml:space="preserve">Педагоги  МО </w:t>
            </w:r>
          </w:p>
          <w:p w:rsidR="00106F10" w:rsidRPr="00106F10" w:rsidRDefault="00106F10" w:rsidP="006C23B3"/>
        </w:tc>
      </w:tr>
      <w:tr w:rsidR="00011EC6" w:rsidRPr="00106F10" w:rsidTr="00FD5439">
        <w:trPr>
          <w:trHeight w:val="2509"/>
        </w:trPr>
        <w:tc>
          <w:tcPr>
            <w:tcW w:w="1418" w:type="dxa"/>
          </w:tcPr>
          <w:p w:rsidR="00011EC6" w:rsidRPr="00EF1357" w:rsidRDefault="00011EC6" w:rsidP="00EC13B8">
            <w:pPr>
              <w:jc w:val="center"/>
            </w:pPr>
            <w:r>
              <w:t>Май</w:t>
            </w:r>
          </w:p>
        </w:tc>
        <w:tc>
          <w:tcPr>
            <w:tcW w:w="6662" w:type="dxa"/>
          </w:tcPr>
          <w:p w:rsidR="00011EC6" w:rsidRDefault="00011EC6" w:rsidP="00011EC6">
            <w:r w:rsidRPr="00EF1357">
              <w:t>Подготовка</w:t>
            </w:r>
            <w:r>
              <w:t xml:space="preserve"> у</w:t>
            </w:r>
            <w:r w:rsidRPr="00EF1357">
              <w:t>чащихся к экзаменам.</w:t>
            </w:r>
          </w:p>
          <w:p w:rsidR="00EA2BEE" w:rsidRDefault="00EA2BEE" w:rsidP="00011EC6">
            <w:r>
              <w:t>Проведение ВПР</w:t>
            </w:r>
          </w:p>
          <w:p w:rsidR="00EA2BEE" w:rsidRDefault="00EA2BEE" w:rsidP="00011EC6">
            <w:r>
              <w:t>Проведение ККР</w:t>
            </w:r>
          </w:p>
          <w:p w:rsidR="00011EC6" w:rsidRPr="00EF1357" w:rsidRDefault="00011EC6" w:rsidP="00011EC6"/>
        </w:tc>
        <w:tc>
          <w:tcPr>
            <w:tcW w:w="3260" w:type="dxa"/>
          </w:tcPr>
          <w:p w:rsidR="00011EC6" w:rsidRPr="00EF1357" w:rsidRDefault="00011EC6" w:rsidP="00FD5439"/>
        </w:tc>
        <w:tc>
          <w:tcPr>
            <w:tcW w:w="2552" w:type="dxa"/>
          </w:tcPr>
          <w:p w:rsidR="00150B05" w:rsidRPr="00106F10" w:rsidRDefault="00011EC6" w:rsidP="00150B05">
            <w:r w:rsidRPr="00EF1357">
              <w:t xml:space="preserve"> </w:t>
            </w:r>
            <w:r w:rsidR="00150B05" w:rsidRPr="00106F10">
              <w:t xml:space="preserve">Педагоги  МО </w:t>
            </w:r>
          </w:p>
          <w:p w:rsidR="00011EC6" w:rsidRPr="00EF1357" w:rsidRDefault="00011EC6" w:rsidP="00011EC6"/>
        </w:tc>
      </w:tr>
      <w:tr w:rsidR="00106F10" w:rsidRPr="00106F10" w:rsidTr="00FD5439">
        <w:trPr>
          <w:trHeight w:val="381"/>
        </w:trPr>
        <w:tc>
          <w:tcPr>
            <w:tcW w:w="1418" w:type="dxa"/>
            <w:vMerge w:val="restart"/>
          </w:tcPr>
          <w:p w:rsidR="009376E3" w:rsidRDefault="009376E3" w:rsidP="009376E3">
            <w:pPr>
              <w:jc w:val="center"/>
            </w:pPr>
          </w:p>
          <w:p w:rsidR="009376E3" w:rsidRDefault="009376E3" w:rsidP="009376E3">
            <w:pPr>
              <w:jc w:val="center"/>
            </w:pPr>
          </w:p>
          <w:p w:rsidR="009376E3" w:rsidRDefault="009376E3" w:rsidP="009376E3">
            <w:pPr>
              <w:jc w:val="center"/>
            </w:pPr>
          </w:p>
          <w:p w:rsidR="00106F10" w:rsidRPr="00106F10" w:rsidRDefault="00106F10" w:rsidP="009376E3">
            <w:pPr>
              <w:jc w:val="center"/>
            </w:pPr>
            <w:r w:rsidRPr="00106F10">
              <w:t>Июнь</w:t>
            </w:r>
          </w:p>
        </w:tc>
        <w:tc>
          <w:tcPr>
            <w:tcW w:w="6662" w:type="dxa"/>
          </w:tcPr>
          <w:p w:rsidR="00106F10" w:rsidRDefault="00011EC6" w:rsidP="00011EC6">
            <w:r>
              <w:t xml:space="preserve">Анализ результатов  экзаменов </w:t>
            </w:r>
            <w:r w:rsidR="00106F10" w:rsidRPr="00106F10">
              <w:t>2019 г.</w:t>
            </w:r>
          </w:p>
          <w:p w:rsidR="00011EC6" w:rsidRDefault="00011EC6" w:rsidP="00011EC6">
            <w:r w:rsidRPr="00EF1357">
              <w:t>Подведение итогов, анализ работы членов МО в учебном году.</w:t>
            </w:r>
          </w:p>
          <w:p w:rsidR="00011EC6" w:rsidRPr="00106F10" w:rsidRDefault="00011EC6" w:rsidP="00011EC6">
            <w:r w:rsidRPr="00EF1357">
              <w:t>Составление</w:t>
            </w:r>
            <w:r w:rsidR="0001132E">
              <w:t xml:space="preserve"> примерного плана работы на 2020 -2021</w:t>
            </w:r>
            <w:r w:rsidRPr="00EF1357">
              <w:t xml:space="preserve"> </w:t>
            </w:r>
            <w:proofErr w:type="spellStart"/>
            <w:r w:rsidRPr="00EF1357">
              <w:t>уч.г</w:t>
            </w:r>
            <w:proofErr w:type="spellEnd"/>
            <w:r w:rsidRPr="00EF1357">
              <w:t>.</w:t>
            </w:r>
          </w:p>
        </w:tc>
        <w:tc>
          <w:tcPr>
            <w:tcW w:w="3260" w:type="dxa"/>
          </w:tcPr>
          <w:p w:rsidR="00106F10" w:rsidRPr="00106F10" w:rsidRDefault="00106F10" w:rsidP="006C23B3">
            <w:r w:rsidRPr="00106F10">
              <w:t xml:space="preserve">Работа с </w:t>
            </w:r>
            <w:proofErr w:type="spellStart"/>
            <w:r w:rsidRPr="00106F10">
              <w:t>информац</w:t>
            </w:r>
            <w:proofErr w:type="spellEnd"/>
            <w:r w:rsidRPr="00106F10">
              <w:t>. материалами</w:t>
            </w:r>
          </w:p>
          <w:p w:rsidR="00106F10" w:rsidRPr="00106F10" w:rsidRDefault="00106F10" w:rsidP="006C23B3"/>
        </w:tc>
        <w:tc>
          <w:tcPr>
            <w:tcW w:w="2552" w:type="dxa"/>
          </w:tcPr>
          <w:p w:rsidR="00106F10" w:rsidRPr="00106F10" w:rsidRDefault="00150B05" w:rsidP="006C23B3">
            <w:proofErr w:type="spellStart"/>
            <w:r>
              <w:t>Касимова</w:t>
            </w:r>
            <w:proofErr w:type="spellEnd"/>
            <w:r>
              <w:t xml:space="preserve"> Т.П.</w:t>
            </w:r>
            <w:r w:rsidR="00106F10" w:rsidRPr="00106F10">
              <w:t xml:space="preserve"> </w:t>
            </w:r>
          </w:p>
          <w:p w:rsidR="00106F10" w:rsidRPr="00106F10" w:rsidRDefault="00106F10" w:rsidP="006C23B3"/>
        </w:tc>
      </w:tr>
      <w:tr w:rsidR="00106F10" w:rsidRPr="00106F10" w:rsidTr="00FD5439">
        <w:trPr>
          <w:trHeight w:val="381"/>
        </w:trPr>
        <w:tc>
          <w:tcPr>
            <w:tcW w:w="1418" w:type="dxa"/>
            <w:vMerge/>
          </w:tcPr>
          <w:p w:rsidR="00106F10" w:rsidRPr="00106F10" w:rsidRDefault="00106F10" w:rsidP="006C23B3"/>
        </w:tc>
        <w:tc>
          <w:tcPr>
            <w:tcW w:w="6662" w:type="dxa"/>
          </w:tcPr>
          <w:p w:rsidR="00106F10" w:rsidRPr="00106F10" w:rsidRDefault="00106F10" w:rsidP="006C23B3">
            <w:r w:rsidRPr="00106F10">
              <w:t>Отчет о работе  РМО за год</w:t>
            </w:r>
          </w:p>
          <w:p w:rsidR="00106F10" w:rsidRPr="00106F10" w:rsidRDefault="00106F10" w:rsidP="006C23B3"/>
        </w:tc>
        <w:tc>
          <w:tcPr>
            <w:tcW w:w="3260" w:type="dxa"/>
          </w:tcPr>
          <w:p w:rsidR="00106F10" w:rsidRPr="00106F10" w:rsidRDefault="00106F10" w:rsidP="006C23B3">
            <w:r w:rsidRPr="00106F10">
              <w:t xml:space="preserve">Работа с </w:t>
            </w:r>
            <w:proofErr w:type="spellStart"/>
            <w:r w:rsidRPr="00106F10">
              <w:t>информац</w:t>
            </w:r>
            <w:proofErr w:type="spellEnd"/>
            <w:r w:rsidRPr="00106F10">
              <w:t>. материалами</w:t>
            </w:r>
          </w:p>
          <w:p w:rsidR="00106F10" w:rsidRPr="00106F10" w:rsidRDefault="00106F10" w:rsidP="006C23B3"/>
        </w:tc>
        <w:tc>
          <w:tcPr>
            <w:tcW w:w="2552" w:type="dxa"/>
          </w:tcPr>
          <w:p w:rsidR="00150B05" w:rsidRPr="00106F10" w:rsidRDefault="00150B05" w:rsidP="00150B05">
            <w:proofErr w:type="spellStart"/>
            <w:r>
              <w:t>Касимова</w:t>
            </w:r>
            <w:proofErr w:type="spellEnd"/>
            <w:r>
              <w:t xml:space="preserve"> Т.П.</w:t>
            </w:r>
            <w:r w:rsidRPr="00106F10">
              <w:t xml:space="preserve"> </w:t>
            </w:r>
          </w:p>
          <w:p w:rsidR="00106F10" w:rsidRPr="00106F10" w:rsidRDefault="00106F10" w:rsidP="006C23B3"/>
          <w:p w:rsidR="00106F10" w:rsidRPr="00106F10" w:rsidRDefault="00106F10" w:rsidP="006C23B3"/>
        </w:tc>
      </w:tr>
    </w:tbl>
    <w:p w:rsidR="00106F10" w:rsidRDefault="00106F10" w:rsidP="006C23B3"/>
    <w:p w:rsidR="004E3DA9" w:rsidRDefault="004E3DA9" w:rsidP="006C23B3"/>
    <w:p w:rsidR="003C06E2" w:rsidRDefault="003C06E2" w:rsidP="006C23B3"/>
    <w:p w:rsidR="003C06E2" w:rsidRDefault="003C06E2" w:rsidP="006C23B3"/>
    <w:p w:rsidR="003C06E2" w:rsidRDefault="003C06E2" w:rsidP="006C23B3"/>
    <w:p w:rsidR="003C06E2" w:rsidRDefault="003C06E2" w:rsidP="006C23B3"/>
    <w:p w:rsidR="003C06E2" w:rsidRDefault="003C06E2" w:rsidP="006C23B3"/>
    <w:p w:rsidR="003C06E2" w:rsidRDefault="003C06E2" w:rsidP="006C23B3"/>
    <w:p w:rsidR="003C06E2" w:rsidRDefault="003C06E2" w:rsidP="006C23B3"/>
    <w:p w:rsidR="003C06E2" w:rsidRDefault="003C06E2" w:rsidP="006C23B3"/>
    <w:sectPr w:rsidR="003C06E2" w:rsidSect="00FD543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7359"/>
    <w:multiLevelType w:val="hybridMultilevel"/>
    <w:tmpl w:val="B8701FE6"/>
    <w:lvl w:ilvl="0" w:tplc="72245DBE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134E3E91"/>
    <w:multiLevelType w:val="hybridMultilevel"/>
    <w:tmpl w:val="E294DCEE"/>
    <w:lvl w:ilvl="0" w:tplc="72245DBE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913"/>
    <w:multiLevelType w:val="hybridMultilevel"/>
    <w:tmpl w:val="F24E5A30"/>
    <w:lvl w:ilvl="0" w:tplc="76F635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32B6F"/>
    <w:multiLevelType w:val="hybridMultilevel"/>
    <w:tmpl w:val="DA5467E0"/>
    <w:lvl w:ilvl="0" w:tplc="47A02D08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68849CE"/>
    <w:multiLevelType w:val="multilevel"/>
    <w:tmpl w:val="36DAA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D16E0E"/>
    <w:multiLevelType w:val="hybridMultilevel"/>
    <w:tmpl w:val="DC56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85D4E"/>
    <w:multiLevelType w:val="hybridMultilevel"/>
    <w:tmpl w:val="826A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092F"/>
    <w:multiLevelType w:val="hybridMultilevel"/>
    <w:tmpl w:val="696E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D5C07"/>
    <w:multiLevelType w:val="hybridMultilevel"/>
    <w:tmpl w:val="D14C10B4"/>
    <w:lvl w:ilvl="0" w:tplc="47A02D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82CD9"/>
    <w:multiLevelType w:val="hybridMultilevel"/>
    <w:tmpl w:val="958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701CF"/>
    <w:multiLevelType w:val="hybridMultilevel"/>
    <w:tmpl w:val="08A04906"/>
    <w:lvl w:ilvl="0" w:tplc="47A02D08">
      <w:start w:val="1"/>
      <w:numFmt w:val="decimal"/>
      <w:lvlText w:val="%1."/>
      <w:lvlJc w:val="left"/>
      <w:pPr>
        <w:ind w:left="111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1">
    <w:nsid w:val="656E7741"/>
    <w:multiLevelType w:val="hybridMultilevel"/>
    <w:tmpl w:val="0914AB6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700A6ED4"/>
    <w:multiLevelType w:val="hybridMultilevel"/>
    <w:tmpl w:val="16D0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F10"/>
    <w:rsid w:val="0001132E"/>
    <w:rsid w:val="00011EC6"/>
    <w:rsid w:val="000A6AEC"/>
    <w:rsid w:val="00106F10"/>
    <w:rsid w:val="00150B05"/>
    <w:rsid w:val="00234141"/>
    <w:rsid w:val="003000B9"/>
    <w:rsid w:val="00330680"/>
    <w:rsid w:val="003C06E2"/>
    <w:rsid w:val="003E59F9"/>
    <w:rsid w:val="004E3DA9"/>
    <w:rsid w:val="00583C85"/>
    <w:rsid w:val="005A3104"/>
    <w:rsid w:val="00621D2B"/>
    <w:rsid w:val="0069621A"/>
    <w:rsid w:val="006C23B3"/>
    <w:rsid w:val="0071199D"/>
    <w:rsid w:val="009376E3"/>
    <w:rsid w:val="009B6EE9"/>
    <w:rsid w:val="009F2804"/>
    <w:rsid w:val="00AB76FE"/>
    <w:rsid w:val="00AC0F68"/>
    <w:rsid w:val="00C702DF"/>
    <w:rsid w:val="00D957B4"/>
    <w:rsid w:val="00E4063C"/>
    <w:rsid w:val="00EA2BEE"/>
    <w:rsid w:val="00EC13B8"/>
    <w:rsid w:val="00EC5CC6"/>
    <w:rsid w:val="00F31BB2"/>
    <w:rsid w:val="00FD5439"/>
    <w:rsid w:val="00FE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B3"/>
    <w:rPr>
      <w:rFonts w:ascii="Times New Roman" w:hAnsi="Times New Roman" w:cs="Times New Roman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6F10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nhideWhenUsed/>
    <w:rsid w:val="00106F10"/>
    <w:pPr>
      <w:spacing w:after="0" w:line="240" w:lineRule="auto"/>
    </w:pPr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rsid w:val="00106F1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</dc:creator>
  <cp:lastModifiedBy>БШ2</cp:lastModifiedBy>
  <cp:revision>2</cp:revision>
  <cp:lastPrinted>2019-10-01T00:33:00Z</cp:lastPrinted>
  <dcterms:created xsi:type="dcterms:W3CDTF">2018-12-23T16:38:00Z</dcterms:created>
  <dcterms:modified xsi:type="dcterms:W3CDTF">2019-10-01T00:33:00Z</dcterms:modified>
</cp:coreProperties>
</file>