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A9" w:rsidRDefault="00E67202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47183" cy="8905875"/>
            <wp:effectExtent l="19050" t="0" r="11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91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A9" w:rsidRDefault="00373EA9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EA9" w:rsidRDefault="00373EA9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EA9" w:rsidRDefault="00373EA9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EA9" w:rsidRDefault="00373EA9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63C" w:rsidRDefault="001D063C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EA9" w:rsidRDefault="001D063C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063C" w:rsidRDefault="001D063C" w:rsidP="00373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D063C">
        <w:rPr>
          <w:rFonts w:ascii="Times New Roman" w:hAnsi="Times New Roman" w:cs="Times New Roman"/>
          <w:sz w:val="28"/>
          <w:szCs w:val="28"/>
          <w:u w:val="single"/>
        </w:rPr>
        <w:t>№ 260 - од от 28.12.2020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A9" w:rsidRDefault="00373EA9" w:rsidP="00963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EA9" w:rsidRDefault="00373EA9" w:rsidP="0037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9" w:rsidRDefault="00963A88" w:rsidP="0037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A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73EA9" w:rsidRPr="00373EA9" w:rsidRDefault="00963A88" w:rsidP="0037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A9">
        <w:rPr>
          <w:rFonts w:ascii="Times New Roman" w:hAnsi="Times New Roman" w:cs="Times New Roman"/>
          <w:b/>
          <w:sz w:val="28"/>
          <w:szCs w:val="28"/>
        </w:rPr>
        <w:t xml:space="preserve"> по обеспечению </w:t>
      </w:r>
      <w:r w:rsidR="00373EA9" w:rsidRPr="00373EA9">
        <w:rPr>
          <w:rFonts w:ascii="Times New Roman" w:hAnsi="Times New Roman" w:cs="Times New Roman"/>
          <w:b/>
          <w:sz w:val="28"/>
          <w:szCs w:val="28"/>
        </w:rPr>
        <w:t xml:space="preserve">объективности </w:t>
      </w:r>
    </w:p>
    <w:p w:rsidR="00963A88" w:rsidRPr="00373EA9" w:rsidRDefault="00373EA9" w:rsidP="0037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A9">
        <w:rPr>
          <w:rFonts w:ascii="Times New Roman" w:hAnsi="Times New Roman" w:cs="Times New Roman"/>
          <w:b/>
          <w:sz w:val="28"/>
          <w:szCs w:val="28"/>
        </w:rPr>
        <w:t>оценки образовательных результатов</w:t>
      </w:r>
    </w:p>
    <w:p w:rsidR="00963A88" w:rsidRPr="00373EA9" w:rsidRDefault="00373EA9" w:rsidP="00963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образовательных учреждениях </w:t>
      </w:r>
      <w:r w:rsidR="00963A88" w:rsidRPr="00373EA9">
        <w:rPr>
          <w:rFonts w:ascii="Times New Roman" w:hAnsi="Times New Roman" w:cs="Times New Roman"/>
          <w:b/>
          <w:sz w:val="28"/>
          <w:szCs w:val="28"/>
        </w:rPr>
        <w:t>Богучанск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963A88" w:rsidRPr="00373E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63A88" w:rsidRPr="00C24D29" w:rsidRDefault="00963A88" w:rsidP="00963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A88" w:rsidRPr="00373EA9" w:rsidRDefault="00963A88" w:rsidP="00963A88">
      <w:pPr>
        <w:pStyle w:val="2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373EA9">
        <w:rPr>
          <w:sz w:val="28"/>
          <w:szCs w:val="28"/>
        </w:rPr>
        <w:t>Цель: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963A88" w:rsidRPr="00373EA9" w:rsidRDefault="00963A88" w:rsidP="00963A88">
      <w:pPr>
        <w:pStyle w:val="2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</w:p>
    <w:p w:rsidR="00963A88" w:rsidRPr="00373EA9" w:rsidRDefault="00963A88" w:rsidP="009A109D">
      <w:pPr>
        <w:pStyle w:val="2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373EA9">
        <w:rPr>
          <w:sz w:val="28"/>
          <w:szCs w:val="28"/>
        </w:rPr>
        <w:t>Для повышения объективности оценки образовательных результатов организовать комплексные мероприятия по трем направлениям:</w:t>
      </w:r>
    </w:p>
    <w:p w:rsidR="00963A88" w:rsidRPr="00373EA9" w:rsidRDefault="00963A88" w:rsidP="009A10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373EA9">
        <w:rPr>
          <w:sz w:val="28"/>
          <w:szCs w:val="28"/>
        </w:rPr>
        <w:t>Обеспечение объективности образовательных результатов в рамках конкретной оценочной процедуры в образовательных организациях.</w:t>
      </w:r>
    </w:p>
    <w:p w:rsidR="00963A88" w:rsidRPr="00373EA9" w:rsidRDefault="009A109D" w:rsidP="009A10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373EA9">
        <w:rPr>
          <w:sz w:val="28"/>
          <w:szCs w:val="28"/>
        </w:rPr>
        <w:t>Организация профилактической работы с образовательными учреждениями, отнесенными Федерацией, регионом, районом к ОУ с необъективными результатами</w:t>
      </w:r>
      <w:r w:rsidR="00963A88" w:rsidRPr="00373EA9">
        <w:rPr>
          <w:sz w:val="28"/>
          <w:szCs w:val="28"/>
        </w:rPr>
        <w:t>.</w:t>
      </w:r>
    </w:p>
    <w:p w:rsidR="00963A88" w:rsidRPr="00373EA9" w:rsidRDefault="00963A88" w:rsidP="009A109D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373EA9">
        <w:rPr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583BC6" w:rsidRPr="00373EA9" w:rsidRDefault="00583BC6" w:rsidP="00963A88">
      <w:pPr>
        <w:pStyle w:val="9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510F23" w:rsidRPr="00373EA9" w:rsidRDefault="00510F23" w:rsidP="00510F23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9829" w:type="dxa"/>
        <w:tblInd w:w="-176" w:type="dxa"/>
        <w:tblLayout w:type="fixed"/>
        <w:tblLook w:val="04A0"/>
      </w:tblPr>
      <w:tblGrid>
        <w:gridCol w:w="710"/>
        <w:gridCol w:w="5040"/>
        <w:gridCol w:w="428"/>
        <w:gridCol w:w="1454"/>
        <w:gridCol w:w="106"/>
        <w:gridCol w:w="59"/>
        <w:gridCol w:w="2032"/>
      </w:tblGrid>
      <w:tr w:rsidR="00510F23" w:rsidRPr="00B73A3E" w:rsidTr="00394A79">
        <w:tc>
          <w:tcPr>
            <w:tcW w:w="710" w:type="dxa"/>
          </w:tcPr>
          <w:p w:rsidR="00510F23" w:rsidRPr="00B73A3E" w:rsidRDefault="00510F23" w:rsidP="007D2E30">
            <w:pPr>
              <w:pStyle w:val="Default"/>
              <w:rPr>
                <w:sz w:val="28"/>
                <w:szCs w:val="28"/>
              </w:rPr>
            </w:pPr>
          </w:p>
          <w:p w:rsidR="00510F23" w:rsidRPr="00B73A3E" w:rsidRDefault="00510F23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40" w:type="dxa"/>
          </w:tcPr>
          <w:p w:rsidR="00510F23" w:rsidRPr="00B73A3E" w:rsidRDefault="00510F23" w:rsidP="007D2E3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B73A3E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882" w:type="dxa"/>
            <w:gridSpan w:val="2"/>
          </w:tcPr>
          <w:p w:rsidR="00510F23" w:rsidRPr="00B73A3E" w:rsidRDefault="00510F23" w:rsidP="007D2E3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73A3E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197" w:type="dxa"/>
            <w:gridSpan w:val="3"/>
          </w:tcPr>
          <w:p w:rsidR="00510F23" w:rsidRPr="00B73A3E" w:rsidRDefault="00510F23" w:rsidP="007D2E3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B73A3E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510F23" w:rsidRPr="00B73A3E" w:rsidTr="00394A79">
        <w:tc>
          <w:tcPr>
            <w:tcW w:w="710" w:type="dxa"/>
          </w:tcPr>
          <w:p w:rsidR="00510F23" w:rsidRPr="00B73A3E" w:rsidRDefault="00510F23" w:rsidP="007D2E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19" w:type="dxa"/>
            <w:gridSpan w:val="6"/>
          </w:tcPr>
          <w:p w:rsidR="00510F23" w:rsidRPr="00DD0DAF" w:rsidRDefault="00510F23" w:rsidP="00A94EEE">
            <w:pPr>
              <w:pStyle w:val="3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after="206" w:line="240" w:lineRule="auto"/>
              <w:rPr>
                <w:b w:val="0"/>
              </w:rPr>
            </w:pPr>
            <w:r w:rsidRPr="00DD0DAF">
              <w:rPr>
                <w:b w:val="0"/>
              </w:rPr>
              <w:t>Обеспечение объективности образовательных результатов в рамках оценочн</w:t>
            </w:r>
            <w:r w:rsidR="002D315B" w:rsidRPr="00DD0DAF">
              <w:rPr>
                <w:b w:val="0"/>
              </w:rPr>
              <w:t>ых</w:t>
            </w:r>
            <w:r w:rsidRPr="00DD0DAF">
              <w:rPr>
                <w:b w:val="0"/>
              </w:rPr>
              <w:t xml:space="preserve"> процедуры в образовательных организациях</w:t>
            </w:r>
          </w:p>
        </w:tc>
      </w:tr>
      <w:tr w:rsidR="00510F23" w:rsidRPr="00B73A3E" w:rsidTr="00394A79">
        <w:tc>
          <w:tcPr>
            <w:tcW w:w="710" w:type="dxa"/>
          </w:tcPr>
          <w:p w:rsidR="00510F23" w:rsidRPr="00B73A3E" w:rsidRDefault="00394A7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468" w:type="dxa"/>
            <w:gridSpan w:val="2"/>
          </w:tcPr>
          <w:p w:rsidR="00510F23" w:rsidRPr="00510F23" w:rsidRDefault="00510F23" w:rsidP="009A10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 оценочн</w:t>
            </w:r>
            <w:r w:rsidR="009A109D"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t>процедур</w:t>
            </w:r>
          </w:p>
        </w:tc>
        <w:tc>
          <w:tcPr>
            <w:tcW w:w="1560" w:type="dxa"/>
            <w:gridSpan w:val="2"/>
          </w:tcPr>
          <w:p w:rsidR="00510F23" w:rsidRPr="009A109D" w:rsidRDefault="009A109D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510F23" w:rsidRPr="00394A79" w:rsidRDefault="00394A7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94A79" w:rsidRPr="00B73A3E" w:rsidTr="00394A79">
        <w:tc>
          <w:tcPr>
            <w:tcW w:w="710" w:type="dxa"/>
          </w:tcPr>
          <w:p w:rsidR="00394A79" w:rsidRPr="00B73A3E" w:rsidRDefault="00394A7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468" w:type="dxa"/>
            <w:gridSpan w:val="2"/>
          </w:tcPr>
          <w:p w:rsidR="00394A79" w:rsidRDefault="00394A79" w:rsidP="009A10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единых организационно-технологических решений, принятие мер защиты информации</w:t>
            </w:r>
          </w:p>
        </w:tc>
        <w:tc>
          <w:tcPr>
            <w:tcW w:w="1560" w:type="dxa"/>
            <w:gridSpan w:val="2"/>
          </w:tcPr>
          <w:p w:rsidR="00394A79" w:rsidRPr="009A109D" w:rsidRDefault="00394A7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94A79" w:rsidRPr="00394A79" w:rsidRDefault="00394A7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94A79" w:rsidRPr="00B73A3E" w:rsidTr="00394A79">
        <w:tc>
          <w:tcPr>
            <w:tcW w:w="710" w:type="dxa"/>
          </w:tcPr>
          <w:p w:rsidR="00394A79" w:rsidRPr="00B73A3E" w:rsidRDefault="00394A7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68" w:type="dxa"/>
            <w:gridSpan w:val="2"/>
          </w:tcPr>
          <w:p w:rsidR="00394A79" w:rsidRDefault="00394A79" w:rsidP="009A10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приказами  лиц, ответственных за проведение оценочных процедур</w:t>
            </w:r>
          </w:p>
        </w:tc>
        <w:tc>
          <w:tcPr>
            <w:tcW w:w="1560" w:type="dxa"/>
            <w:gridSpan w:val="2"/>
          </w:tcPr>
          <w:p w:rsidR="00394A79" w:rsidRPr="009A109D" w:rsidRDefault="00394A7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94A79" w:rsidRPr="00394A79" w:rsidRDefault="00394A79" w:rsidP="00394A79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468" w:type="dxa"/>
            <w:gridSpan w:val="2"/>
          </w:tcPr>
          <w:p w:rsidR="00373EA9" w:rsidRDefault="00373EA9" w:rsidP="009A10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отсутствия конфликта интересов всех лиц, привлеченных при проведении оценочных процедур.</w:t>
            </w:r>
          </w:p>
        </w:tc>
        <w:tc>
          <w:tcPr>
            <w:tcW w:w="1560" w:type="dxa"/>
            <w:gridSpan w:val="2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468" w:type="dxa"/>
            <w:gridSpan w:val="2"/>
          </w:tcPr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соблюдения всех требований проведения оценочных процедур:</w:t>
            </w:r>
          </w:p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независимых общественных наблюдателей при соблюдении условия </w:t>
            </w:r>
            <w:r>
              <w:rPr>
                <w:sz w:val="28"/>
                <w:szCs w:val="28"/>
              </w:rPr>
              <w:lastRenderedPageBreak/>
              <w:t>отсутствия конфликта интересов;</w:t>
            </w:r>
          </w:p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выезды в ОУ представителей управления образования, педагогов </w:t>
            </w:r>
            <w:proofErr w:type="gramStart"/>
            <w:r>
              <w:rPr>
                <w:sz w:val="28"/>
                <w:szCs w:val="28"/>
              </w:rPr>
              <w:t>другой</w:t>
            </w:r>
            <w:proofErr w:type="gramEnd"/>
            <w:r>
              <w:rPr>
                <w:sz w:val="28"/>
                <w:szCs w:val="28"/>
              </w:rPr>
              <w:t xml:space="preserve">  ОУ;</w:t>
            </w:r>
          </w:p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видеонаблюдения при проведении оценочной процедуры и при проведении проверки работ;</w:t>
            </w:r>
          </w:p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проверки работ оценочной процедуры муниципальными комиссиями</w:t>
            </w:r>
          </w:p>
          <w:p w:rsidR="00373EA9" w:rsidRDefault="00373EA9" w:rsidP="00D52F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«перекрестной» проверки работ</w:t>
            </w:r>
          </w:p>
        </w:tc>
        <w:tc>
          <w:tcPr>
            <w:tcW w:w="1560" w:type="dxa"/>
            <w:gridSpan w:val="2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19" w:type="dxa"/>
            <w:gridSpan w:val="6"/>
          </w:tcPr>
          <w:p w:rsidR="00373EA9" w:rsidRPr="00DD0DAF" w:rsidRDefault="00373EA9" w:rsidP="002D315B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426"/>
                <w:tab w:val="left" w:pos="709"/>
              </w:tabs>
              <w:spacing w:before="0" w:after="54" w:line="240" w:lineRule="auto"/>
              <w:rPr>
                <w:b/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 xml:space="preserve">Организация профилактической работы с образовательными учреждениями, отнесенными Федерацией, регионом к ОУ с необъективными результатами 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468" w:type="dxa"/>
            <w:gridSpan w:val="2"/>
          </w:tcPr>
          <w:p w:rsidR="00373EA9" w:rsidRDefault="00373EA9" w:rsidP="009A109D">
            <w:pPr>
              <w:pStyle w:val="2"/>
              <w:shd w:val="clear" w:color="auto" w:fill="auto"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0DAF">
              <w:rPr>
                <w:sz w:val="28"/>
                <w:szCs w:val="28"/>
              </w:rPr>
              <w:t>беспечение присутствия независимых наблюдателей на всех стадиях проведения оценочной процедуры</w:t>
            </w:r>
          </w:p>
        </w:tc>
        <w:tc>
          <w:tcPr>
            <w:tcW w:w="1560" w:type="dxa"/>
            <w:gridSpan w:val="2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468" w:type="dxa"/>
            <w:gridSpan w:val="2"/>
          </w:tcPr>
          <w:p w:rsidR="00373EA9" w:rsidRPr="00DD0DAF" w:rsidRDefault="00373EA9" w:rsidP="009A109D">
            <w:pPr>
              <w:pStyle w:val="2"/>
              <w:shd w:val="clear" w:color="auto" w:fill="auto"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проведение массовых оценочных процедур федерального и регионального  уровня с участием всех ОУ района</w:t>
            </w:r>
          </w:p>
        </w:tc>
        <w:tc>
          <w:tcPr>
            <w:tcW w:w="1560" w:type="dxa"/>
            <w:gridSpan w:val="2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468" w:type="dxa"/>
            <w:gridSpan w:val="2"/>
          </w:tcPr>
          <w:p w:rsidR="00373EA9" w:rsidRPr="00DD0DAF" w:rsidRDefault="00373EA9" w:rsidP="009A109D">
            <w:pPr>
              <w:pStyle w:val="2"/>
              <w:shd w:val="clear" w:color="auto" w:fill="auto"/>
              <w:spacing w:before="0" w:line="240" w:lineRule="auto"/>
              <w:ind w:right="20" w:firstLine="0"/>
              <w:rPr>
                <w:sz w:val="28"/>
                <w:szCs w:val="28"/>
              </w:rPr>
            </w:pPr>
            <w:r w:rsidRPr="00DD0DAF">
              <w:rPr>
                <w:sz w:val="28"/>
                <w:szCs w:val="28"/>
              </w:rPr>
              <w:t>анализ результатов выпускников 9 и 11 классов, получивших аттестаты особого образца (отсутствие выпускников ОУ, получивших аттестаты особого образца и имеющих низкие результаты ОГЭ, ЕГЭ)</w:t>
            </w:r>
          </w:p>
        </w:tc>
        <w:tc>
          <w:tcPr>
            <w:tcW w:w="1560" w:type="dxa"/>
            <w:gridSpan w:val="2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1" w:type="dxa"/>
            <w:gridSpan w:val="2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УО, директор школы</w:t>
            </w:r>
          </w:p>
        </w:tc>
      </w:tr>
      <w:tr w:rsidR="00373EA9" w:rsidRPr="00B73A3E" w:rsidTr="00394A79">
        <w:trPr>
          <w:trHeight w:val="913"/>
        </w:trPr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19" w:type="dxa"/>
            <w:gridSpan w:val="6"/>
          </w:tcPr>
          <w:p w:rsidR="00373EA9" w:rsidRPr="00451A99" w:rsidRDefault="00373EA9" w:rsidP="00FE3B2F">
            <w:pPr>
              <w:pStyle w:val="30"/>
              <w:keepNext/>
              <w:keepLines/>
              <w:shd w:val="clear" w:color="auto" w:fill="auto"/>
              <w:spacing w:before="0" w:after="266" w:line="240" w:lineRule="auto"/>
              <w:ind w:right="720" w:firstLine="0"/>
              <w:rPr>
                <w:b w:val="0"/>
              </w:rPr>
            </w:pPr>
            <w:r w:rsidRPr="00451A99">
              <w:t>3</w:t>
            </w:r>
            <w:r w:rsidRPr="00451A99">
              <w:rPr>
                <w:b w:val="0"/>
              </w:rPr>
              <w:t>: 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разработ</w:t>
            </w:r>
            <w:r>
              <w:rPr>
                <w:color w:val="auto"/>
                <w:sz w:val="28"/>
                <w:szCs w:val="28"/>
              </w:rPr>
              <w:t>ка</w:t>
            </w:r>
            <w:r w:rsidRPr="00451A99">
              <w:rPr>
                <w:color w:val="auto"/>
                <w:sz w:val="28"/>
                <w:szCs w:val="28"/>
              </w:rPr>
              <w:t xml:space="preserve"> программы повышения качества образования ОУ района</w:t>
            </w:r>
          </w:p>
        </w:tc>
        <w:tc>
          <w:tcPr>
            <w:tcW w:w="1619" w:type="dxa"/>
            <w:gridSpan w:val="3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г.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2"/>
              <w:shd w:val="clear" w:color="auto" w:fill="auto"/>
              <w:tabs>
                <w:tab w:val="left" w:pos="1075"/>
              </w:tabs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451A99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</w:t>
            </w:r>
            <w:r w:rsidRPr="00451A99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Pr="00451A99">
              <w:rPr>
                <w:sz w:val="28"/>
                <w:szCs w:val="28"/>
              </w:rPr>
              <w:t xml:space="preserve"> в ОУ имеющихся профессиональных проблем и дефицитов педагогов</w:t>
            </w:r>
          </w:p>
        </w:tc>
        <w:tc>
          <w:tcPr>
            <w:tcW w:w="1619" w:type="dxa"/>
            <w:gridSpan w:val="3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г.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оказа</w:t>
            </w:r>
            <w:r>
              <w:rPr>
                <w:color w:val="auto"/>
                <w:sz w:val="28"/>
                <w:szCs w:val="28"/>
              </w:rPr>
              <w:t>ние</w:t>
            </w:r>
            <w:r w:rsidRPr="00451A99">
              <w:rPr>
                <w:color w:val="auto"/>
                <w:sz w:val="28"/>
                <w:szCs w:val="28"/>
              </w:rPr>
              <w:t xml:space="preserve"> помощ</w:t>
            </w:r>
            <w:r>
              <w:rPr>
                <w:color w:val="auto"/>
                <w:sz w:val="28"/>
                <w:szCs w:val="28"/>
              </w:rPr>
              <w:t>и</w:t>
            </w:r>
            <w:r w:rsidRPr="00451A99">
              <w:rPr>
                <w:color w:val="auto"/>
                <w:sz w:val="28"/>
                <w:szCs w:val="28"/>
              </w:rPr>
              <w:t xml:space="preserve"> руководителям ОУ, в которых есть проблемы с организацией образовательного процесса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032" w:type="dxa"/>
          </w:tcPr>
          <w:p w:rsidR="00373EA9" w:rsidRPr="00373EA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73EA9">
              <w:rPr>
                <w:sz w:val="28"/>
                <w:szCs w:val="28"/>
              </w:rPr>
              <w:t>УО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использова</w:t>
            </w:r>
            <w:r>
              <w:rPr>
                <w:color w:val="auto"/>
                <w:sz w:val="28"/>
                <w:szCs w:val="28"/>
              </w:rPr>
              <w:t>ние</w:t>
            </w:r>
            <w:r w:rsidRPr="00451A99">
              <w:rPr>
                <w:color w:val="auto"/>
                <w:sz w:val="28"/>
                <w:szCs w:val="28"/>
              </w:rPr>
              <w:t xml:space="preserve"> для оценки деятельности педагога результаты, показанные его учениками в независимых оценочных процедурах</w:t>
            </w:r>
          </w:p>
        </w:tc>
        <w:tc>
          <w:tcPr>
            <w:tcW w:w="1619" w:type="dxa"/>
            <w:gridSpan w:val="3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пров</w:t>
            </w:r>
            <w:r>
              <w:rPr>
                <w:color w:val="auto"/>
                <w:sz w:val="28"/>
                <w:szCs w:val="28"/>
              </w:rPr>
              <w:t>едение</w:t>
            </w:r>
            <w:r w:rsidRPr="00451A99">
              <w:rPr>
                <w:color w:val="auto"/>
                <w:sz w:val="28"/>
                <w:szCs w:val="28"/>
              </w:rPr>
              <w:t xml:space="preserve"> разъяснительн</w:t>
            </w:r>
            <w:r>
              <w:rPr>
                <w:color w:val="auto"/>
                <w:sz w:val="28"/>
                <w:szCs w:val="28"/>
              </w:rPr>
              <w:t>ой</w:t>
            </w:r>
            <w:r w:rsidRPr="00451A99">
              <w:rPr>
                <w:color w:val="auto"/>
                <w:sz w:val="28"/>
                <w:szCs w:val="28"/>
              </w:rPr>
              <w:t xml:space="preserve"> работ</w:t>
            </w:r>
            <w:r>
              <w:rPr>
                <w:color w:val="auto"/>
                <w:sz w:val="28"/>
                <w:szCs w:val="28"/>
              </w:rPr>
              <w:t>ы</w:t>
            </w:r>
            <w:r w:rsidRPr="00451A99">
              <w:rPr>
                <w:color w:val="auto"/>
                <w:sz w:val="28"/>
                <w:szCs w:val="28"/>
              </w:rPr>
              <w:t xml:space="preserve"> с руководителями ОУ по вопросам повышения объективности оценки образовательных результатов (проведение совещаний</w:t>
            </w:r>
            <w:r>
              <w:rPr>
                <w:color w:val="auto"/>
                <w:sz w:val="28"/>
                <w:szCs w:val="28"/>
              </w:rPr>
              <w:t xml:space="preserve"> по данной теме</w:t>
            </w:r>
            <w:r w:rsidRPr="00451A99">
              <w:rPr>
                <w:color w:val="auto"/>
                <w:sz w:val="28"/>
                <w:szCs w:val="28"/>
              </w:rPr>
              <w:t>);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032" w:type="dxa"/>
          </w:tcPr>
          <w:p w:rsidR="00373EA9" w:rsidRPr="00373EA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73EA9">
              <w:rPr>
                <w:sz w:val="28"/>
                <w:szCs w:val="28"/>
              </w:rPr>
              <w:t>УО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разработ</w:t>
            </w:r>
            <w:r>
              <w:rPr>
                <w:color w:val="auto"/>
                <w:sz w:val="28"/>
                <w:szCs w:val="28"/>
              </w:rPr>
              <w:t xml:space="preserve">ка </w:t>
            </w:r>
            <w:r w:rsidRPr="00451A99">
              <w:rPr>
                <w:color w:val="auto"/>
                <w:sz w:val="28"/>
                <w:szCs w:val="28"/>
              </w:rPr>
              <w:t xml:space="preserve"> Положени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451A99">
              <w:rPr>
                <w:color w:val="auto"/>
                <w:sz w:val="28"/>
                <w:szCs w:val="28"/>
              </w:rPr>
              <w:t xml:space="preserve"> о  внутренней системе оценки качества подготовки </w:t>
            </w:r>
            <w:proofErr w:type="gramStart"/>
            <w:r w:rsidRPr="00451A99">
              <w:rPr>
                <w:color w:val="auto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lastRenderedPageBreak/>
              <w:t>Март 2021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5468" w:type="dxa"/>
            <w:gridSpan w:val="2"/>
          </w:tcPr>
          <w:p w:rsidR="00373EA9" w:rsidRDefault="00373EA9" w:rsidP="00FE3B2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пров</w:t>
            </w:r>
            <w:r>
              <w:rPr>
                <w:color w:val="auto"/>
                <w:sz w:val="28"/>
                <w:szCs w:val="28"/>
              </w:rPr>
              <w:t>едение</w:t>
            </w:r>
            <w:r w:rsidRPr="00451A99">
              <w:rPr>
                <w:color w:val="auto"/>
                <w:sz w:val="28"/>
                <w:szCs w:val="28"/>
              </w:rPr>
              <w:t xml:space="preserve"> в системе независимы</w:t>
            </w:r>
            <w:r>
              <w:rPr>
                <w:color w:val="auto"/>
                <w:sz w:val="28"/>
                <w:szCs w:val="28"/>
              </w:rPr>
              <w:t>х</w:t>
            </w:r>
            <w:r w:rsidRPr="00451A99">
              <w:rPr>
                <w:color w:val="auto"/>
                <w:sz w:val="28"/>
                <w:szCs w:val="28"/>
              </w:rPr>
              <w:t xml:space="preserve"> оценочны</w:t>
            </w:r>
            <w:r>
              <w:rPr>
                <w:color w:val="auto"/>
                <w:sz w:val="28"/>
                <w:szCs w:val="28"/>
              </w:rPr>
              <w:t>х</w:t>
            </w:r>
            <w:r w:rsidRPr="00451A99">
              <w:rPr>
                <w:color w:val="auto"/>
                <w:sz w:val="28"/>
                <w:szCs w:val="28"/>
              </w:rPr>
              <w:t xml:space="preserve"> процедур</w:t>
            </w:r>
            <w:r>
              <w:rPr>
                <w:color w:val="auto"/>
                <w:sz w:val="28"/>
                <w:szCs w:val="28"/>
              </w:rPr>
              <w:t xml:space="preserve"> в ОУ</w:t>
            </w:r>
          </w:p>
        </w:tc>
        <w:tc>
          <w:tcPr>
            <w:tcW w:w="1619" w:type="dxa"/>
            <w:gridSpan w:val="3"/>
          </w:tcPr>
          <w:p w:rsidR="00373EA9" w:rsidRPr="009A109D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9A109D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468" w:type="dxa"/>
            <w:gridSpan w:val="2"/>
          </w:tcPr>
          <w:p w:rsidR="00373EA9" w:rsidRDefault="00373EA9" w:rsidP="00927073">
            <w:pPr>
              <w:pStyle w:val="2"/>
              <w:shd w:val="clear" w:color="auto" w:fill="auto"/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451A99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ка</w:t>
            </w:r>
            <w:r w:rsidRPr="00451A99">
              <w:rPr>
                <w:sz w:val="28"/>
                <w:szCs w:val="28"/>
              </w:rPr>
              <w:t xml:space="preserve"> в каждом ОУ критери</w:t>
            </w:r>
            <w:r>
              <w:rPr>
                <w:sz w:val="28"/>
                <w:szCs w:val="28"/>
              </w:rPr>
              <w:t>ев</w:t>
            </w:r>
            <w:r w:rsidRPr="00451A99">
              <w:rPr>
                <w:sz w:val="28"/>
                <w:szCs w:val="28"/>
              </w:rPr>
              <w:t xml:space="preserve"> </w:t>
            </w:r>
            <w:proofErr w:type="spellStart"/>
            <w:r w:rsidRPr="00451A99">
              <w:rPr>
                <w:sz w:val="28"/>
                <w:szCs w:val="28"/>
              </w:rPr>
              <w:t>внутришкольного</w:t>
            </w:r>
            <w:proofErr w:type="spellEnd"/>
            <w:r w:rsidRPr="00451A99">
              <w:rPr>
                <w:sz w:val="28"/>
                <w:szCs w:val="28"/>
              </w:rPr>
              <w:t xml:space="preserve"> текущего и итогового оценивания, обеспечивающи</w:t>
            </w:r>
            <w:r>
              <w:rPr>
                <w:sz w:val="28"/>
                <w:szCs w:val="28"/>
              </w:rPr>
              <w:t>х</w:t>
            </w:r>
            <w:r w:rsidRPr="00451A99">
              <w:rPr>
                <w:sz w:val="28"/>
                <w:szCs w:val="28"/>
              </w:rPr>
              <w:t xml:space="preserve"> непротиворечивую оценку образовательных результатов обучающихся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Март 2021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5468" w:type="dxa"/>
            <w:gridSpan w:val="2"/>
          </w:tcPr>
          <w:p w:rsidR="00373EA9" w:rsidRDefault="00373EA9" w:rsidP="00927073">
            <w:pPr>
              <w:pStyle w:val="2"/>
              <w:shd w:val="clear" w:color="auto" w:fill="auto"/>
              <w:tabs>
                <w:tab w:val="left" w:pos="1061"/>
              </w:tabs>
              <w:spacing w:before="0" w:line="240" w:lineRule="auto"/>
              <w:ind w:right="20" w:firstLine="0"/>
              <w:rPr>
                <w:b/>
                <w:sz w:val="28"/>
                <w:szCs w:val="28"/>
              </w:rPr>
            </w:pPr>
            <w:r w:rsidRPr="00451A99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451A99">
              <w:rPr>
                <w:sz w:val="28"/>
                <w:szCs w:val="28"/>
              </w:rPr>
              <w:t xml:space="preserve"> непрерывн</w:t>
            </w:r>
            <w:r>
              <w:rPr>
                <w:sz w:val="28"/>
                <w:szCs w:val="28"/>
              </w:rPr>
              <w:t>ого</w:t>
            </w:r>
            <w:r w:rsidRPr="00451A99"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</w:rPr>
              <w:t>а</w:t>
            </w:r>
            <w:r w:rsidRPr="00451A99">
              <w:rPr>
                <w:sz w:val="28"/>
                <w:szCs w:val="28"/>
              </w:rPr>
              <w:t xml:space="preserve"> повышения квалификации учителей в области оценки результатов образования, в том числе </w:t>
            </w:r>
            <w:proofErr w:type="spellStart"/>
            <w:r w:rsidRPr="00451A99">
              <w:rPr>
                <w:sz w:val="28"/>
                <w:szCs w:val="28"/>
              </w:rPr>
              <w:t>внутришкольное</w:t>
            </w:r>
            <w:proofErr w:type="spellEnd"/>
            <w:r w:rsidRPr="00451A99">
              <w:rPr>
                <w:sz w:val="28"/>
                <w:szCs w:val="28"/>
              </w:rPr>
              <w:t xml:space="preserve"> обучение и самообразование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УО, </w:t>
            </w: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5468" w:type="dxa"/>
            <w:gridSpan w:val="2"/>
          </w:tcPr>
          <w:p w:rsidR="00373EA9" w:rsidRPr="00451A99" w:rsidRDefault="00373EA9" w:rsidP="00927073">
            <w:pPr>
              <w:pStyle w:val="2"/>
              <w:shd w:val="clear" w:color="auto" w:fill="auto"/>
              <w:tabs>
                <w:tab w:val="left" w:pos="1061"/>
              </w:tabs>
              <w:spacing w:before="0"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контрольно-измерительных материалов, используемых в системе оценки качества образования</w:t>
            </w:r>
          </w:p>
        </w:tc>
        <w:tc>
          <w:tcPr>
            <w:tcW w:w="1619" w:type="dxa"/>
            <w:gridSpan w:val="3"/>
          </w:tcPr>
          <w:p w:rsidR="00373EA9" w:rsidRDefault="00373EA9" w:rsidP="007D2E3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94A79">
              <w:rPr>
                <w:sz w:val="28"/>
                <w:szCs w:val="28"/>
              </w:rPr>
              <w:t>жегодно</w:t>
            </w:r>
          </w:p>
        </w:tc>
        <w:tc>
          <w:tcPr>
            <w:tcW w:w="2032" w:type="dxa"/>
          </w:tcPr>
          <w:p w:rsidR="00373EA9" w:rsidRPr="00373EA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73EA9">
              <w:rPr>
                <w:sz w:val="28"/>
                <w:szCs w:val="28"/>
              </w:rPr>
              <w:t>РМО, ШМО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394A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5468" w:type="dxa"/>
            <w:gridSpan w:val="2"/>
          </w:tcPr>
          <w:p w:rsidR="00373EA9" w:rsidRDefault="00373EA9" w:rsidP="009A109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51A99">
              <w:rPr>
                <w:color w:val="auto"/>
                <w:sz w:val="28"/>
                <w:szCs w:val="28"/>
              </w:rPr>
              <w:t>проведение РМО, ШМО, учителями и аналитической экспертной работы с полученными результатами оценочных процедур.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94A79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 xml:space="preserve"> при получении результатов</w:t>
            </w:r>
          </w:p>
        </w:tc>
        <w:tc>
          <w:tcPr>
            <w:tcW w:w="2032" w:type="dxa"/>
          </w:tcPr>
          <w:p w:rsidR="00373EA9" w:rsidRPr="00373EA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73EA9">
              <w:rPr>
                <w:sz w:val="28"/>
                <w:szCs w:val="28"/>
              </w:rPr>
              <w:t>Руководители РМО, ШМО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5468" w:type="dxa"/>
            <w:gridSpan w:val="2"/>
          </w:tcPr>
          <w:p w:rsidR="00373EA9" w:rsidRPr="00451A99" w:rsidRDefault="00373EA9" w:rsidP="0092707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родительских собраний с целью ознакомления с системой оценки качества образования в ОУ, с задачами проведения независимых оценочных процедур, их результатами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94A79">
              <w:rPr>
                <w:sz w:val="28"/>
                <w:szCs w:val="28"/>
              </w:rPr>
              <w:t>жегодно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5468" w:type="dxa"/>
            <w:gridSpan w:val="2"/>
          </w:tcPr>
          <w:p w:rsidR="00373EA9" w:rsidRPr="00C24D29" w:rsidRDefault="00373EA9" w:rsidP="00394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ОУ информационных бесед с родителями обучающихся об оценочных процедурах, о формах и способах текущей промежуточной и итоговой аттестации.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5468" w:type="dxa"/>
            <w:gridSpan w:val="2"/>
          </w:tcPr>
          <w:p w:rsidR="00373EA9" w:rsidRPr="00C24D29" w:rsidRDefault="00373EA9" w:rsidP="0092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лектория, с целью повышения мотивации обучения учащихся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94A79">
              <w:rPr>
                <w:sz w:val="28"/>
                <w:szCs w:val="28"/>
              </w:rPr>
              <w:t>жегодно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  <w:tr w:rsidR="00373EA9" w:rsidRPr="00B73A3E" w:rsidTr="00394A79">
        <w:tc>
          <w:tcPr>
            <w:tcW w:w="710" w:type="dxa"/>
          </w:tcPr>
          <w:p w:rsidR="00373EA9" w:rsidRPr="00B73A3E" w:rsidRDefault="00373EA9" w:rsidP="007D2E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5468" w:type="dxa"/>
            <w:gridSpan w:val="2"/>
          </w:tcPr>
          <w:p w:rsidR="00373EA9" w:rsidRPr="00451A99" w:rsidRDefault="00373EA9" w:rsidP="009A10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Размещение информации об оценочных процедурах на сайтах УО, ОУ</w:t>
            </w:r>
          </w:p>
        </w:tc>
        <w:tc>
          <w:tcPr>
            <w:tcW w:w="1619" w:type="dxa"/>
            <w:gridSpan w:val="3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 w:rsidRPr="00394A79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2032" w:type="dxa"/>
          </w:tcPr>
          <w:p w:rsidR="00373EA9" w:rsidRPr="00394A79" w:rsidRDefault="00373EA9" w:rsidP="007D2E3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ОУ, </w:t>
            </w:r>
            <w:r w:rsidRPr="00394A79">
              <w:rPr>
                <w:sz w:val="28"/>
                <w:szCs w:val="28"/>
              </w:rPr>
              <w:t>директор школы</w:t>
            </w:r>
          </w:p>
        </w:tc>
      </w:tr>
    </w:tbl>
    <w:p w:rsidR="00963A88" w:rsidRPr="00963A88" w:rsidRDefault="00963A88" w:rsidP="00963A88">
      <w:pPr>
        <w:ind w:left="567" w:firstLine="153"/>
        <w:rPr>
          <w:color w:val="FF0000"/>
          <w:sz w:val="28"/>
          <w:szCs w:val="28"/>
        </w:rPr>
      </w:pPr>
    </w:p>
    <w:sectPr w:rsidR="00963A88" w:rsidRPr="00963A88" w:rsidSect="007675A6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F1" w:rsidRDefault="00F841F1" w:rsidP="00963A88">
      <w:pPr>
        <w:spacing w:after="0" w:line="240" w:lineRule="auto"/>
      </w:pPr>
      <w:r>
        <w:separator/>
      </w:r>
    </w:p>
  </w:endnote>
  <w:endnote w:type="continuationSeparator" w:id="0">
    <w:p w:rsidR="00F841F1" w:rsidRDefault="00F841F1" w:rsidP="009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F1" w:rsidRDefault="00F841F1" w:rsidP="00963A88">
      <w:pPr>
        <w:spacing w:after="0" w:line="240" w:lineRule="auto"/>
      </w:pPr>
      <w:r>
        <w:separator/>
      </w:r>
    </w:p>
  </w:footnote>
  <w:footnote w:type="continuationSeparator" w:id="0">
    <w:p w:rsidR="00F841F1" w:rsidRDefault="00F841F1" w:rsidP="0096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CAD"/>
    <w:multiLevelType w:val="multilevel"/>
    <w:tmpl w:val="D526C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F6470"/>
    <w:multiLevelType w:val="hybridMultilevel"/>
    <w:tmpl w:val="4516C922"/>
    <w:lvl w:ilvl="0" w:tplc="B880A6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4521"/>
    <w:multiLevelType w:val="hybridMultilevel"/>
    <w:tmpl w:val="5D7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76258"/>
    <w:multiLevelType w:val="multilevel"/>
    <w:tmpl w:val="10EC7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342D5"/>
    <w:multiLevelType w:val="multilevel"/>
    <w:tmpl w:val="461C1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90293"/>
    <w:multiLevelType w:val="multilevel"/>
    <w:tmpl w:val="D81EA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A2570"/>
    <w:multiLevelType w:val="multilevel"/>
    <w:tmpl w:val="0998826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647DF"/>
    <w:multiLevelType w:val="hybridMultilevel"/>
    <w:tmpl w:val="5D7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35FFE"/>
    <w:multiLevelType w:val="hybridMultilevel"/>
    <w:tmpl w:val="9F282E06"/>
    <w:lvl w:ilvl="0" w:tplc="BDB07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D62A1F"/>
    <w:multiLevelType w:val="multilevel"/>
    <w:tmpl w:val="5D3E7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97ED2"/>
    <w:multiLevelType w:val="multilevel"/>
    <w:tmpl w:val="31526506"/>
    <w:lvl w:ilvl="0">
      <w:start w:val="2015"/>
      <w:numFmt w:val="decimal"/>
      <w:lvlText w:val="29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39793A"/>
    <w:multiLevelType w:val="multilevel"/>
    <w:tmpl w:val="FF6C7A64"/>
    <w:lvl w:ilvl="0">
      <w:start w:val="2015"/>
      <w:numFmt w:val="decimal"/>
      <w:lvlText w:val="31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A88"/>
    <w:rsid w:val="000264C3"/>
    <w:rsid w:val="001D063C"/>
    <w:rsid w:val="00210086"/>
    <w:rsid w:val="002D315B"/>
    <w:rsid w:val="00373EA9"/>
    <w:rsid w:val="00394A79"/>
    <w:rsid w:val="00451A99"/>
    <w:rsid w:val="00476771"/>
    <w:rsid w:val="00510F23"/>
    <w:rsid w:val="00577271"/>
    <w:rsid w:val="00583BC6"/>
    <w:rsid w:val="007675A6"/>
    <w:rsid w:val="00927073"/>
    <w:rsid w:val="00963A88"/>
    <w:rsid w:val="009A109D"/>
    <w:rsid w:val="00A94EEE"/>
    <w:rsid w:val="00D52F43"/>
    <w:rsid w:val="00D74E9B"/>
    <w:rsid w:val="00D934CC"/>
    <w:rsid w:val="00DD0DAF"/>
    <w:rsid w:val="00E01E67"/>
    <w:rsid w:val="00E67202"/>
    <w:rsid w:val="00EB2E2D"/>
    <w:rsid w:val="00F841F1"/>
    <w:rsid w:val="00F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963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963A88"/>
    <w:pPr>
      <w:widowControl w:val="0"/>
      <w:shd w:val="clear" w:color="auto" w:fill="FFFFFF"/>
      <w:spacing w:before="42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963A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963A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963A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4"/>
    <w:rsid w:val="00963A8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963A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Основной текст + Полужирный"/>
    <w:basedOn w:val="a4"/>
    <w:rsid w:val="00963A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sid w:val="00963A8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Основной текст1"/>
    <w:basedOn w:val="a4"/>
    <w:rsid w:val="00963A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6">
    <w:name w:val="Сноска"/>
    <w:basedOn w:val="a"/>
    <w:link w:val="a5"/>
    <w:rsid w:val="00963A88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963A8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963A88"/>
    <w:pPr>
      <w:widowControl w:val="0"/>
      <w:shd w:val="clear" w:color="auto" w:fill="FFFFFF"/>
      <w:spacing w:before="300" w:after="300" w:line="0" w:lineRule="atLeast"/>
      <w:ind w:hanging="3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63A88"/>
    <w:pPr>
      <w:widowControl w:val="0"/>
      <w:shd w:val="clear" w:color="auto" w:fill="FFFFFF"/>
      <w:spacing w:after="0" w:line="281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963A8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373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basedOn w:val="a0"/>
    <w:rsid w:val="00373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9BA1-4B29-4015-A26A-60B986B2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6</cp:revision>
  <cp:lastPrinted>2021-07-07T09:15:00Z</cp:lastPrinted>
  <dcterms:created xsi:type="dcterms:W3CDTF">2021-07-07T04:41:00Z</dcterms:created>
  <dcterms:modified xsi:type="dcterms:W3CDTF">2021-07-07T09:18:00Z</dcterms:modified>
</cp:coreProperties>
</file>